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BDFD" w14:textId="77777777" w:rsidR="008308B4" w:rsidRDefault="008B78FA" w:rsidP="008308B4">
      <w:pPr>
        <w:tabs>
          <w:tab w:val="left" w:pos="6570"/>
        </w:tabs>
        <w:ind w:left="720"/>
        <w:rPr>
          <w:color w:val="0070C0"/>
          <w:sz w:val="20"/>
        </w:rPr>
      </w:pPr>
      <w:r>
        <w:rPr>
          <w:noProof/>
        </w:rPr>
        <w:drawing>
          <wp:anchor distT="0" distB="0" distL="114300" distR="114300" simplePos="0" relativeHeight="251659264" behindDoc="0" locked="0" layoutInCell="1" allowOverlap="1" wp14:anchorId="62208AFE" wp14:editId="6C3D6647">
            <wp:simplePos x="0" y="0"/>
            <wp:positionH relativeFrom="margin">
              <wp:align>center</wp:align>
            </wp:positionH>
            <wp:positionV relativeFrom="margin">
              <wp:posOffset>7620</wp:posOffset>
            </wp:positionV>
            <wp:extent cx="1695450" cy="747395"/>
            <wp:effectExtent l="0" t="0" r="0" b="0"/>
            <wp:wrapSquare wrapText="bothSides"/>
            <wp:docPr id="9" name="Picture 9" descr="CRC_School_Mochu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C_School_Mochu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747395"/>
                    </a:xfrm>
                    <a:prstGeom prst="rect">
                      <a:avLst/>
                    </a:prstGeom>
                    <a:noFill/>
                  </pic:spPr>
                </pic:pic>
              </a:graphicData>
            </a:graphic>
            <wp14:sizeRelH relativeFrom="page">
              <wp14:pctWidth>0</wp14:pctWidth>
            </wp14:sizeRelH>
            <wp14:sizeRelV relativeFrom="page">
              <wp14:pctHeight>0</wp14:pctHeight>
            </wp14:sizeRelV>
          </wp:anchor>
        </w:drawing>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r w:rsidR="008308B4">
        <w:rPr>
          <w:lang w:val="en-IE"/>
        </w:rPr>
        <w:tab/>
      </w:r>
    </w:p>
    <w:p w14:paraId="29958687" w14:textId="77777777" w:rsidR="008308B4" w:rsidRDefault="00E963B9" w:rsidP="00D87D84">
      <w:pPr>
        <w:tabs>
          <w:tab w:val="left" w:pos="6570"/>
        </w:tabs>
        <w:rPr>
          <w:color w:val="0070C0"/>
          <w:sz w:val="20"/>
        </w:rPr>
      </w:pPr>
      <w:r>
        <w:rPr>
          <w:color w:val="0070C0"/>
          <w:sz w:val="20"/>
        </w:rPr>
        <w:t xml:space="preserve">                                                                                   </w:t>
      </w:r>
    </w:p>
    <w:p w14:paraId="6856A702" w14:textId="77777777" w:rsidR="008308B4" w:rsidRDefault="008308B4" w:rsidP="008308B4">
      <w:pPr>
        <w:tabs>
          <w:tab w:val="left" w:pos="6570"/>
        </w:tabs>
        <w:rPr>
          <w:color w:val="0070C0"/>
          <w:sz w:val="20"/>
        </w:rPr>
      </w:pPr>
    </w:p>
    <w:p w14:paraId="1942AAE0" w14:textId="77777777" w:rsidR="00C53742" w:rsidRDefault="00C53742" w:rsidP="00C53742">
      <w:pPr>
        <w:tabs>
          <w:tab w:val="left" w:pos="6570"/>
        </w:tabs>
        <w:jc w:val="center"/>
        <w:rPr>
          <w:rFonts w:ascii="Century Gothic" w:hAnsi="Century Gothic"/>
          <w:szCs w:val="24"/>
        </w:rPr>
      </w:pPr>
    </w:p>
    <w:p w14:paraId="54734CC5" w14:textId="365E41D4" w:rsidR="00C53742" w:rsidRPr="006362C4" w:rsidRDefault="006362C4" w:rsidP="00C53742">
      <w:pPr>
        <w:tabs>
          <w:tab w:val="left" w:pos="6570"/>
        </w:tabs>
        <w:jc w:val="center"/>
        <w:rPr>
          <w:rFonts w:ascii="Century Gothic" w:hAnsi="Century Gothic"/>
          <w:sz w:val="44"/>
          <w:szCs w:val="44"/>
        </w:rPr>
      </w:pPr>
      <w:r w:rsidRPr="006362C4">
        <w:rPr>
          <w:rFonts w:ascii="Century Gothic" w:hAnsi="Century Gothic"/>
          <w:sz w:val="44"/>
          <w:szCs w:val="44"/>
        </w:rPr>
        <w:t>Statement of Strategy for School Attendance</w:t>
      </w:r>
    </w:p>
    <w:p w14:paraId="2D69776B" w14:textId="77777777" w:rsidR="006362C4" w:rsidRDefault="006362C4" w:rsidP="006362C4">
      <w:pPr>
        <w:rPr>
          <w:rFonts w:ascii="Century Gothic" w:hAnsi="Century Gothic"/>
          <w:b/>
          <w:iCs/>
          <w:szCs w:val="24"/>
          <w:u w:val="single"/>
          <w:lang w:val="en-IE"/>
        </w:rPr>
      </w:pPr>
    </w:p>
    <w:p w14:paraId="07C26FFF" w14:textId="77777777" w:rsidR="006362C4" w:rsidRDefault="006362C4" w:rsidP="006362C4">
      <w:pPr>
        <w:rPr>
          <w:rFonts w:ascii="Century Gothic" w:hAnsi="Century Gothic"/>
          <w:b/>
          <w:iCs/>
          <w:szCs w:val="24"/>
          <w:u w:val="single"/>
          <w:lang w:val="en-IE"/>
        </w:rPr>
      </w:pPr>
    </w:p>
    <w:p w14:paraId="471F9297" w14:textId="4217025D" w:rsidR="006362C4" w:rsidRPr="00DF70F1" w:rsidRDefault="006362C4" w:rsidP="006362C4">
      <w:pPr>
        <w:rPr>
          <w:rFonts w:ascii="Century Gothic" w:hAnsi="Century Gothic"/>
          <w:b/>
          <w:iCs/>
          <w:szCs w:val="24"/>
          <w:u w:val="single"/>
          <w:lang w:val="en-IE"/>
        </w:rPr>
      </w:pPr>
      <w:r w:rsidRPr="00DF70F1">
        <w:rPr>
          <w:rFonts w:ascii="Century Gothic" w:hAnsi="Century Gothic"/>
          <w:b/>
          <w:iCs/>
          <w:szCs w:val="24"/>
          <w:u w:val="single"/>
          <w:lang w:val="en-IE"/>
        </w:rPr>
        <w:t>Rationale</w:t>
      </w:r>
    </w:p>
    <w:p w14:paraId="21477809" w14:textId="77777777" w:rsidR="006362C4" w:rsidRPr="00DF70F1" w:rsidRDefault="006362C4" w:rsidP="006362C4">
      <w:pPr>
        <w:rPr>
          <w:rFonts w:ascii="Century Gothic" w:hAnsi="Century Gothic"/>
          <w:szCs w:val="24"/>
          <w:lang w:val="en-IE"/>
        </w:rPr>
      </w:pPr>
    </w:p>
    <w:p w14:paraId="4DD4A831" w14:textId="77777777" w:rsidR="006362C4" w:rsidRPr="00DF70F1" w:rsidRDefault="006362C4" w:rsidP="006362C4">
      <w:pPr>
        <w:rPr>
          <w:rFonts w:ascii="Century Gothic" w:hAnsi="Century Gothic"/>
          <w:szCs w:val="24"/>
          <w:lang w:val="en-IE"/>
        </w:rPr>
      </w:pPr>
      <w:r w:rsidRPr="00DF70F1">
        <w:rPr>
          <w:rFonts w:ascii="Century Gothic" w:hAnsi="Century Gothic"/>
          <w:szCs w:val="24"/>
          <w:lang w:val="en-IE"/>
        </w:rPr>
        <w:t xml:space="preserve">This statement was prepared in consultation with the staff, parents, Board of Management and Educational Welfare Officer </w:t>
      </w:r>
      <w:proofErr w:type="gramStart"/>
      <w:r w:rsidRPr="00DF70F1">
        <w:rPr>
          <w:rFonts w:ascii="Century Gothic" w:hAnsi="Century Gothic"/>
          <w:szCs w:val="24"/>
          <w:lang w:val="en-IE"/>
        </w:rPr>
        <w:t>in order to</w:t>
      </w:r>
      <w:proofErr w:type="gramEnd"/>
      <w:r w:rsidRPr="00DF70F1">
        <w:rPr>
          <w:rFonts w:ascii="Century Gothic" w:hAnsi="Century Gothic"/>
          <w:szCs w:val="24"/>
          <w:lang w:val="en-IE"/>
        </w:rPr>
        <w:t xml:space="preserve"> highlight the strategies and measures in place </w:t>
      </w:r>
      <w:r w:rsidRPr="00DF70F1">
        <w:rPr>
          <w:rFonts w:ascii="Century Gothic" w:hAnsi="Century Gothic"/>
          <w:color w:val="000000" w:themeColor="text1"/>
          <w:szCs w:val="24"/>
          <w:lang w:val="en-IE"/>
        </w:rPr>
        <w:t xml:space="preserve">in </w:t>
      </w:r>
      <w:r w:rsidRPr="00DF70F1">
        <w:rPr>
          <w:rFonts w:ascii="Century Gothic" w:hAnsi="Century Gothic"/>
          <w:bCs/>
          <w:color w:val="000000" w:themeColor="text1"/>
          <w:szCs w:val="24"/>
          <w:lang w:val="en-IE"/>
        </w:rPr>
        <w:t>Scoil Mochua</w:t>
      </w:r>
      <w:r w:rsidRPr="00DF70F1">
        <w:rPr>
          <w:rFonts w:ascii="Century Gothic" w:hAnsi="Century Gothic"/>
          <w:color w:val="000000" w:themeColor="text1"/>
          <w:szCs w:val="24"/>
          <w:lang w:val="en-IE"/>
        </w:rPr>
        <w:t xml:space="preserve"> </w:t>
      </w:r>
      <w:r w:rsidRPr="00DF70F1">
        <w:rPr>
          <w:rFonts w:ascii="Century Gothic" w:hAnsi="Century Gothic"/>
          <w:szCs w:val="24"/>
          <w:lang w:val="en-IE"/>
        </w:rPr>
        <w:t>to foster an appreciation of learning among pupils and encourage regular attendance at school. It was updated in 2016/17.</w:t>
      </w:r>
    </w:p>
    <w:p w14:paraId="72453F1B" w14:textId="77777777" w:rsidR="006362C4" w:rsidRPr="00DF70F1" w:rsidRDefault="006362C4" w:rsidP="006362C4">
      <w:pPr>
        <w:rPr>
          <w:rFonts w:ascii="Century Gothic" w:hAnsi="Century Gothic"/>
          <w:szCs w:val="24"/>
          <w:lang w:val="en-IE"/>
        </w:rPr>
      </w:pPr>
    </w:p>
    <w:p w14:paraId="6592F0CF" w14:textId="77777777" w:rsidR="006362C4" w:rsidRDefault="006362C4" w:rsidP="006362C4">
      <w:pPr>
        <w:rPr>
          <w:rFonts w:ascii="Century Gothic" w:hAnsi="Century Gothic"/>
          <w:b/>
          <w:bCs/>
          <w:szCs w:val="24"/>
          <w:u w:val="single"/>
          <w:lang w:val="en-IE"/>
        </w:rPr>
      </w:pPr>
    </w:p>
    <w:p w14:paraId="512D14BB" w14:textId="77777777" w:rsidR="006362C4" w:rsidRPr="00DF70F1" w:rsidRDefault="006362C4" w:rsidP="006362C4">
      <w:pPr>
        <w:rPr>
          <w:rFonts w:ascii="Century Gothic" w:hAnsi="Century Gothic"/>
          <w:b/>
          <w:bCs/>
          <w:i/>
          <w:szCs w:val="24"/>
          <w:u w:val="single"/>
          <w:lang w:val="en-IE"/>
        </w:rPr>
      </w:pPr>
      <w:r w:rsidRPr="00DF70F1">
        <w:rPr>
          <w:rFonts w:ascii="Century Gothic" w:hAnsi="Century Gothic"/>
          <w:b/>
          <w:bCs/>
          <w:szCs w:val="24"/>
          <w:u w:val="single"/>
          <w:lang w:val="en-IE"/>
        </w:rPr>
        <w:t xml:space="preserve">Rewarding of Students with Good Attendance </w:t>
      </w:r>
    </w:p>
    <w:p w14:paraId="49813A7A" w14:textId="77777777" w:rsidR="006362C4" w:rsidRPr="00DF70F1" w:rsidRDefault="006362C4" w:rsidP="006362C4">
      <w:pPr>
        <w:rPr>
          <w:rFonts w:ascii="Century Gothic" w:hAnsi="Century Gothic"/>
          <w:b/>
          <w:i/>
          <w:szCs w:val="24"/>
          <w:u w:val="single"/>
          <w:lang w:val="en-IE"/>
        </w:rPr>
      </w:pPr>
    </w:p>
    <w:p w14:paraId="7DAD2D6A" w14:textId="77777777" w:rsidR="006362C4" w:rsidRPr="00DF70F1" w:rsidRDefault="006362C4" w:rsidP="006362C4">
      <w:pPr>
        <w:rPr>
          <w:rFonts w:ascii="Century Gothic" w:hAnsi="Century Gothic"/>
          <w:szCs w:val="24"/>
          <w:lang w:val="en-IE"/>
        </w:rPr>
      </w:pPr>
      <w:r w:rsidRPr="00DF70F1">
        <w:rPr>
          <w:rFonts w:ascii="Century Gothic" w:hAnsi="Century Gothic"/>
          <w:szCs w:val="24"/>
          <w:lang w:val="en-IE"/>
        </w:rPr>
        <w:t xml:space="preserve">As a Special School whose population may present with many medical </w:t>
      </w:r>
      <w:proofErr w:type="gramStart"/>
      <w:r w:rsidRPr="00DF70F1">
        <w:rPr>
          <w:rFonts w:ascii="Century Gothic" w:hAnsi="Century Gothic"/>
          <w:szCs w:val="24"/>
          <w:lang w:val="en-IE"/>
        </w:rPr>
        <w:t>needs,  targeting</w:t>
      </w:r>
      <w:proofErr w:type="gramEnd"/>
      <w:r w:rsidRPr="00DF70F1">
        <w:rPr>
          <w:rFonts w:ascii="Century Gothic" w:hAnsi="Century Gothic"/>
          <w:szCs w:val="24"/>
          <w:lang w:val="en-IE"/>
        </w:rPr>
        <w:t xml:space="preserve"> good attendance is part of our school action plan. Staff will encourage good attendance but be mindful of the fact that there are many reasons that may prevent our students from attending. </w:t>
      </w:r>
    </w:p>
    <w:p w14:paraId="77B42634" w14:textId="77777777" w:rsidR="006362C4" w:rsidRPr="00DF70F1" w:rsidRDefault="006362C4" w:rsidP="006362C4">
      <w:pPr>
        <w:rPr>
          <w:rFonts w:ascii="Century Gothic" w:hAnsi="Century Gothic"/>
          <w:szCs w:val="24"/>
          <w:lang w:val="en-IE"/>
        </w:rPr>
      </w:pPr>
    </w:p>
    <w:p w14:paraId="552A8BE8" w14:textId="77777777" w:rsidR="006362C4" w:rsidRPr="00DF70F1" w:rsidRDefault="006362C4" w:rsidP="006362C4">
      <w:pPr>
        <w:rPr>
          <w:rFonts w:ascii="Century Gothic" w:hAnsi="Century Gothic"/>
          <w:szCs w:val="24"/>
          <w:lang w:val="en-IE"/>
        </w:rPr>
      </w:pPr>
      <w:r w:rsidRPr="00DF70F1">
        <w:rPr>
          <w:rFonts w:ascii="Century Gothic" w:hAnsi="Century Gothic"/>
          <w:szCs w:val="24"/>
          <w:lang w:val="en-IE"/>
        </w:rPr>
        <w:t xml:space="preserve">Staff will focus on creating a positive school environment for children to thrive and a place the children want to be </w:t>
      </w:r>
      <w:proofErr w:type="gramStart"/>
      <w:r w:rsidRPr="00DF70F1">
        <w:rPr>
          <w:rFonts w:ascii="Century Gothic" w:hAnsi="Century Gothic"/>
          <w:szCs w:val="24"/>
          <w:lang w:val="en-IE"/>
        </w:rPr>
        <w:t>in order to</w:t>
      </w:r>
      <w:proofErr w:type="gramEnd"/>
      <w:r w:rsidRPr="00DF70F1">
        <w:rPr>
          <w:rFonts w:ascii="Century Gothic" w:hAnsi="Century Gothic"/>
          <w:szCs w:val="24"/>
          <w:lang w:val="en-IE"/>
        </w:rPr>
        <w:t xml:space="preserve"> encourage good attendance. Bus Drivers, Escorts, Teachers, SNAs, Nursing and Ancillary staff will work together to create this environment. </w:t>
      </w:r>
    </w:p>
    <w:p w14:paraId="5C46163A" w14:textId="77777777" w:rsidR="006362C4" w:rsidRPr="00DF70F1" w:rsidRDefault="006362C4" w:rsidP="006362C4">
      <w:pPr>
        <w:rPr>
          <w:rFonts w:ascii="Century Gothic" w:hAnsi="Century Gothic"/>
          <w:szCs w:val="24"/>
          <w:lang w:val="en-IE"/>
        </w:rPr>
      </w:pPr>
    </w:p>
    <w:p w14:paraId="07CF8BD6" w14:textId="77777777" w:rsidR="006362C4" w:rsidRPr="00DF70F1" w:rsidRDefault="006362C4" w:rsidP="006362C4">
      <w:pPr>
        <w:rPr>
          <w:rFonts w:ascii="Century Gothic" w:hAnsi="Century Gothic"/>
          <w:szCs w:val="24"/>
          <w:lang w:val="en-IE"/>
        </w:rPr>
      </w:pPr>
    </w:p>
    <w:p w14:paraId="40343F46" w14:textId="77777777" w:rsidR="006362C4" w:rsidRDefault="006362C4" w:rsidP="006362C4">
      <w:pPr>
        <w:rPr>
          <w:rFonts w:ascii="Century Gothic" w:hAnsi="Century Gothic"/>
          <w:b/>
          <w:bCs/>
          <w:szCs w:val="24"/>
          <w:u w:val="single"/>
          <w:lang w:val="en-IE"/>
        </w:rPr>
      </w:pPr>
    </w:p>
    <w:p w14:paraId="2F6C328D" w14:textId="77777777" w:rsidR="006362C4" w:rsidRPr="00DF70F1" w:rsidRDefault="006362C4" w:rsidP="006362C4">
      <w:pPr>
        <w:rPr>
          <w:rFonts w:ascii="Century Gothic" w:hAnsi="Century Gothic"/>
          <w:b/>
          <w:bCs/>
          <w:i/>
          <w:szCs w:val="24"/>
          <w:u w:val="single"/>
          <w:lang w:val="en-IE"/>
        </w:rPr>
      </w:pPr>
      <w:r w:rsidRPr="00DF70F1">
        <w:rPr>
          <w:rFonts w:ascii="Century Gothic" w:hAnsi="Century Gothic"/>
          <w:b/>
          <w:bCs/>
          <w:szCs w:val="24"/>
          <w:u w:val="single"/>
          <w:lang w:val="en-IE"/>
        </w:rPr>
        <w:t>Strategies for Improving Attendance</w:t>
      </w:r>
    </w:p>
    <w:p w14:paraId="64DC280F" w14:textId="77777777" w:rsidR="006362C4" w:rsidRPr="00DF70F1" w:rsidRDefault="006362C4" w:rsidP="006362C4">
      <w:pPr>
        <w:rPr>
          <w:rFonts w:ascii="Century Gothic" w:hAnsi="Century Gothic"/>
          <w:b/>
          <w:szCs w:val="24"/>
          <w:u w:val="single"/>
          <w:lang w:val="en-IE"/>
        </w:rPr>
      </w:pPr>
    </w:p>
    <w:p w14:paraId="6CF9A34F" w14:textId="77777777" w:rsidR="006362C4" w:rsidRPr="00DF70F1" w:rsidRDefault="006362C4" w:rsidP="006362C4">
      <w:pPr>
        <w:rPr>
          <w:rFonts w:ascii="Century Gothic" w:hAnsi="Century Gothic"/>
          <w:szCs w:val="24"/>
          <w:lang w:val="en-IE"/>
        </w:rPr>
      </w:pPr>
      <w:r w:rsidRPr="00DF70F1">
        <w:rPr>
          <w:rFonts w:ascii="Century Gothic" w:hAnsi="Century Gothic"/>
          <w:szCs w:val="24"/>
          <w:lang w:val="en-IE"/>
        </w:rPr>
        <w:t xml:space="preserve">The following strategies will be employed to improve attendance: </w:t>
      </w:r>
    </w:p>
    <w:p w14:paraId="3FFB0210" w14:textId="77777777" w:rsidR="006362C4" w:rsidRPr="00DF70F1" w:rsidRDefault="006362C4" w:rsidP="006362C4">
      <w:pPr>
        <w:rPr>
          <w:rFonts w:ascii="Century Gothic" w:hAnsi="Century Gothic"/>
          <w:szCs w:val="24"/>
          <w:lang w:val="en-IE"/>
        </w:rPr>
      </w:pPr>
    </w:p>
    <w:p w14:paraId="1B8AFD1A"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 xml:space="preserve">The school curriculum, insofar as is practicable, will be flexible and relevant to the needs of the individual child, following their interests and strengths. </w:t>
      </w:r>
    </w:p>
    <w:p w14:paraId="3E1C8764"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 xml:space="preserve">Scoil Mochua will promote development of good self-esteem and </w:t>
      </w:r>
      <w:proofErr w:type="spellStart"/>
      <w:r w:rsidRPr="00DF70F1">
        <w:rPr>
          <w:rFonts w:ascii="Century Gothic" w:hAnsi="Century Gothic"/>
          <w:szCs w:val="24"/>
          <w:lang w:val="en-IE"/>
        </w:rPr>
        <w:t>self worth</w:t>
      </w:r>
      <w:proofErr w:type="spellEnd"/>
      <w:r w:rsidRPr="00DF70F1">
        <w:rPr>
          <w:rFonts w:ascii="Century Gothic" w:hAnsi="Century Gothic"/>
          <w:szCs w:val="24"/>
          <w:lang w:val="en-IE"/>
        </w:rPr>
        <w:t xml:space="preserve"> in its pupils (see Code of Behaviour and Anti-Bullying Policy).</w:t>
      </w:r>
    </w:p>
    <w:p w14:paraId="6782E2F7"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 xml:space="preserve">Scoil Mochua will provide support for pupils who have special educational needs in accordance with DES guidelines </w:t>
      </w:r>
    </w:p>
    <w:p w14:paraId="2349FD31"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 xml:space="preserve">We will </w:t>
      </w:r>
      <w:proofErr w:type="gramStart"/>
      <w:r w:rsidRPr="00DF70F1">
        <w:rPr>
          <w:rFonts w:ascii="Century Gothic" w:hAnsi="Century Gothic"/>
          <w:szCs w:val="24"/>
          <w:lang w:val="en-IE"/>
        </w:rPr>
        <w:t>take into account</w:t>
      </w:r>
      <w:proofErr w:type="gramEnd"/>
      <w:r w:rsidRPr="00DF70F1">
        <w:rPr>
          <w:rFonts w:ascii="Century Gothic" w:hAnsi="Century Gothic"/>
          <w:szCs w:val="24"/>
          <w:lang w:val="en-IE"/>
        </w:rPr>
        <w:t xml:space="preserve"> student’s health and medical needs when planning reduced days or weeks. We will offer various supports to students who are returning after operations or illnesses or to students whose conditions make them unable to attend on a </w:t>
      </w:r>
      <w:proofErr w:type="gramStart"/>
      <w:r w:rsidRPr="00DF70F1">
        <w:rPr>
          <w:rFonts w:ascii="Century Gothic" w:hAnsi="Century Gothic"/>
          <w:szCs w:val="24"/>
          <w:lang w:val="en-IE"/>
        </w:rPr>
        <w:t>full time</w:t>
      </w:r>
      <w:proofErr w:type="gramEnd"/>
      <w:r w:rsidRPr="00DF70F1">
        <w:rPr>
          <w:rFonts w:ascii="Century Gothic" w:hAnsi="Century Gothic"/>
          <w:szCs w:val="24"/>
          <w:lang w:val="en-IE"/>
        </w:rPr>
        <w:t xml:space="preserve"> basis. </w:t>
      </w:r>
    </w:p>
    <w:p w14:paraId="68830402"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 xml:space="preserve">Attendance rates of pupils will be monitored by the class teacher in the first instance and the class teacher will notify the principal/deputy principal of any concerns regarding the attendance of any pupil. </w:t>
      </w:r>
    </w:p>
    <w:p w14:paraId="053DBE4F" w14:textId="2F3C4C9E"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 xml:space="preserve">The school will use regular newsletters and web texts to promote </w:t>
      </w:r>
      <w:r w:rsidR="00F96D99" w:rsidRPr="00DF70F1">
        <w:rPr>
          <w:rFonts w:ascii="Century Gothic" w:hAnsi="Century Gothic"/>
          <w:szCs w:val="24"/>
          <w:lang w:val="en-IE"/>
        </w:rPr>
        <w:t>attendance</w:t>
      </w:r>
      <w:r w:rsidRPr="00DF70F1">
        <w:rPr>
          <w:rFonts w:ascii="Century Gothic" w:hAnsi="Century Gothic"/>
          <w:szCs w:val="24"/>
          <w:lang w:val="en-IE"/>
        </w:rPr>
        <w:t xml:space="preserve"> and punctuality.</w:t>
      </w:r>
    </w:p>
    <w:p w14:paraId="2CBAA0A9"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The class teacher will encourage pupils to attend regularly and punctually.</w:t>
      </w:r>
    </w:p>
    <w:p w14:paraId="0EB24392"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 xml:space="preserve">The class teacher will ensure that contact is made with parents/guardians in instances where absences are not explained. </w:t>
      </w:r>
    </w:p>
    <w:p w14:paraId="67D6F926"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The class teacher will keep a daily record of attendance in Aladdin.</w:t>
      </w:r>
    </w:p>
    <w:p w14:paraId="3D212117"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 xml:space="preserve">The </w:t>
      </w:r>
      <w:proofErr w:type="gramStart"/>
      <w:r w:rsidRPr="00DF70F1">
        <w:rPr>
          <w:rFonts w:ascii="Century Gothic" w:hAnsi="Century Gothic"/>
          <w:szCs w:val="24"/>
          <w:lang w:val="en-IE"/>
        </w:rPr>
        <w:t>Principal</w:t>
      </w:r>
      <w:proofErr w:type="gramEnd"/>
      <w:r w:rsidRPr="00DF70F1">
        <w:rPr>
          <w:rFonts w:ascii="Century Gothic" w:hAnsi="Century Gothic"/>
          <w:szCs w:val="24"/>
          <w:lang w:val="en-IE"/>
        </w:rPr>
        <w:t xml:space="preserve"> will promote the importance of good school attendance among pupils, parents and staff.</w:t>
      </w:r>
    </w:p>
    <w:p w14:paraId="3AFF339E"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 xml:space="preserve">The </w:t>
      </w:r>
      <w:proofErr w:type="gramStart"/>
      <w:r w:rsidRPr="00DF70F1">
        <w:rPr>
          <w:rFonts w:ascii="Century Gothic" w:hAnsi="Century Gothic"/>
          <w:szCs w:val="24"/>
          <w:lang w:val="en-IE"/>
        </w:rPr>
        <w:t>Principal</w:t>
      </w:r>
      <w:proofErr w:type="gramEnd"/>
      <w:r w:rsidRPr="00DF70F1">
        <w:rPr>
          <w:rFonts w:ascii="Century Gothic" w:hAnsi="Century Gothic"/>
          <w:szCs w:val="24"/>
          <w:lang w:val="en-IE"/>
        </w:rPr>
        <w:t xml:space="preserve"> will inform the NEWB: </w:t>
      </w:r>
    </w:p>
    <w:p w14:paraId="6B6BFA14" w14:textId="77777777" w:rsidR="006362C4" w:rsidRPr="00DF70F1" w:rsidRDefault="006362C4" w:rsidP="006362C4">
      <w:pPr>
        <w:pStyle w:val="ListParagraph"/>
        <w:numPr>
          <w:ilvl w:val="2"/>
          <w:numId w:val="25"/>
        </w:numPr>
        <w:rPr>
          <w:rFonts w:ascii="Century Gothic" w:hAnsi="Century Gothic"/>
          <w:szCs w:val="24"/>
          <w:lang w:val="en-IE"/>
        </w:rPr>
      </w:pPr>
      <w:r w:rsidRPr="00DF70F1">
        <w:rPr>
          <w:rFonts w:ascii="Century Gothic" w:hAnsi="Century Gothic"/>
          <w:szCs w:val="24"/>
          <w:lang w:val="en-IE"/>
        </w:rPr>
        <w:t xml:space="preserve">When a pupil has been missing for twenty or more days </w:t>
      </w:r>
      <w:proofErr w:type="gramStart"/>
      <w:r w:rsidRPr="00DF70F1">
        <w:rPr>
          <w:rFonts w:ascii="Century Gothic" w:hAnsi="Century Gothic"/>
          <w:szCs w:val="24"/>
          <w:lang w:val="en-IE"/>
        </w:rPr>
        <w:t>during the course of</w:t>
      </w:r>
      <w:proofErr w:type="gramEnd"/>
      <w:r w:rsidRPr="00DF70F1">
        <w:rPr>
          <w:rFonts w:ascii="Century Gothic" w:hAnsi="Century Gothic"/>
          <w:szCs w:val="24"/>
          <w:lang w:val="en-IE"/>
        </w:rPr>
        <w:t xml:space="preserve"> the school year.</w:t>
      </w:r>
    </w:p>
    <w:p w14:paraId="2865CE9F" w14:textId="77777777" w:rsidR="006362C4" w:rsidRPr="00DF70F1" w:rsidRDefault="006362C4" w:rsidP="006362C4">
      <w:pPr>
        <w:pStyle w:val="ListParagraph"/>
        <w:numPr>
          <w:ilvl w:val="2"/>
          <w:numId w:val="25"/>
        </w:numPr>
        <w:rPr>
          <w:rFonts w:ascii="Century Gothic" w:hAnsi="Century Gothic"/>
          <w:szCs w:val="24"/>
          <w:lang w:val="en-IE"/>
        </w:rPr>
      </w:pPr>
      <w:r w:rsidRPr="00DF70F1">
        <w:rPr>
          <w:rFonts w:ascii="Century Gothic" w:hAnsi="Century Gothic"/>
          <w:szCs w:val="24"/>
          <w:lang w:val="en-IE"/>
        </w:rPr>
        <w:t>When a pupil has been suspended from school more than once under the Code of Behaviour.</w:t>
      </w:r>
    </w:p>
    <w:p w14:paraId="64B47F41" w14:textId="77777777" w:rsidR="006362C4" w:rsidRPr="00DF70F1" w:rsidRDefault="006362C4" w:rsidP="006362C4">
      <w:pPr>
        <w:rPr>
          <w:rFonts w:ascii="Century Gothic" w:hAnsi="Century Gothic"/>
          <w:szCs w:val="24"/>
          <w:lang w:val="en-IE"/>
        </w:rPr>
      </w:pPr>
    </w:p>
    <w:p w14:paraId="7B82C41D" w14:textId="77777777" w:rsidR="006362C4" w:rsidRPr="00DF70F1" w:rsidRDefault="006362C4" w:rsidP="006362C4">
      <w:pPr>
        <w:pStyle w:val="ListParagraph"/>
        <w:numPr>
          <w:ilvl w:val="0"/>
          <w:numId w:val="25"/>
        </w:numPr>
        <w:rPr>
          <w:rFonts w:ascii="Century Gothic" w:hAnsi="Century Gothic"/>
          <w:szCs w:val="24"/>
          <w:lang w:val="en-IE"/>
        </w:rPr>
      </w:pPr>
      <w:r w:rsidRPr="00DF70F1">
        <w:rPr>
          <w:rFonts w:ascii="Century Gothic" w:hAnsi="Century Gothic"/>
          <w:szCs w:val="24"/>
          <w:lang w:val="en-IE"/>
        </w:rPr>
        <w:t>Extra-curricular and wellbeing activities, such as choir, Walking Wednesdays, Feel Good Fridays etc will be encouraged for all pupils, specifically those at risk of non-attendance.</w:t>
      </w:r>
    </w:p>
    <w:p w14:paraId="62AA9521" w14:textId="77777777" w:rsidR="006362C4" w:rsidRPr="00DF70F1" w:rsidRDefault="006362C4" w:rsidP="006362C4">
      <w:pPr>
        <w:pStyle w:val="ListParagraph"/>
        <w:ind w:left="1080"/>
        <w:rPr>
          <w:rFonts w:ascii="Century Gothic" w:hAnsi="Century Gothic"/>
          <w:szCs w:val="24"/>
          <w:lang w:val="en-IE"/>
        </w:rPr>
      </w:pPr>
    </w:p>
    <w:p w14:paraId="4527F1EC" w14:textId="77777777" w:rsidR="006362C4" w:rsidRDefault="006362C4" w:rsidP="006362C4">
      <w:pPr>
        <w:rPr>
          <w:rFonts w:ascii="Century Gothic" w:hAnsi="Century Gothic"/>
          <w:b/>
          <w:bCs/>
          <w:szCs w:val="24"/>
          <w:u w:val="single"/>
          <w:lang w:val="en-IE"/>
        </w:rPr>
      </w:pPr>
    </w:p>
    <w:p w14:paraId="2878C9E5" w14:textId="77777777" w:rsidR="006362C4" w:rsidRPr="00DF70F1" w:rsidRDefault="006362C4" w:rsidP="006362C4">
      <w:pPr>
        <w:rPr>
          <w:rFonts w:ascii="Century Gothic" w:hAnsi="Century Gothic"/>
          <w:b/>
          <w:bCs/>
          <w:szCs w:val="24"/>
          <w:u w:val="single"/>
          <w:lang w:val="en-IE"/>
        </w:rPr>
      </w:pPr>
      <w:r w:rsidRPr="00DF70F1">
        <w:rPr>
          <w:rFonts w:ascii="Century Gothic" w:hAnsi="Century Gothic"/>
          <w:b/>
          <w:bCs/>
          <w:szCs w:val="24"/>
          <w:u w:val="single"/>
          <w:lang w:val="en-IE"/>
        </w:rPr>
        <w:t>Identification of Students who are at Risk of Developing School Attendance Problems</w:t>
      </w:r>
    </w:p>
    <w:p w14:paraId="3CE623E4" w14:textId="77777777" w:rsidR="006362C4" w:rsidRPr="00DF70F1" w:rsidRDefault="006362C4" w:rsidP="006362C4">
      <w:pPr>
        <w:rPr>
          <w:rFonts w:ascii="Century Gothic" w:hAnsi="Century Gothic"/>
          <w:b/>
          <w:szCs w:val="24"/>
          <w:u w:val="single"/>
          <w:lang w:val="en-IE"/>
        </w:rPr>
      </w:pPr>
    </w:p>
    <w:p w14:paraId="63FBC987" w14:textId="77777777" w:rsidR="006362C4" w:rsidRPr="00DF70F1" w:rsidRDefault="006362C4" w:rsidP="006362C4">
      <w:pPr>
        <w:rPr>
          <w:rFonts w:ascii="Century Gothic" w:hAnsi="Century Gothic"/>
          <w:szCs w:val="24"/>
          <w:lang w:val="en-IE"/>
        </w:rPr>
      </w:pPr>
      <w:r w:rsidRPr="00DF70F1">
        <w:rPr>
          <w:rFonts w:ascii="Century Gothic" w:hAnsi="Century Gothic"/>
          <w:szCs w:val="24"/>
          <w:lang w:val="en-IE"/>
        </w:rPr>
        <w:t xml:space="preserve">The following strategies may be employed to identify students at risk of developing school attendance problems: </w:t>
      </w:r>
    </w:p>
    <w:p w14:paraId="4D6F28DE" w14:textId="77777777" w:rsidR="006362C4" w:rsidRPr="00DF70F1" w:rsidRDefault="006362C4" w:rsidP="006362C4">
      <w:pPr>
        <w:rPr>
          <w:rFonts w:ascii="Century Gothic" w:hAnsi="Century Gothic"/>
          <w:szCs w:val="24"/>
          <w:lang w:val="en-IE"/>
        </w:rPr>
      </w:pPr>
    </w:p>
    <w:p w14:paraId="3C7FAAE9" w14:textId="77777777" w:rsidR="006362C4" w:rsidRPr="00DF70F1" w:rsidRDefault="006362C4" w:rsidP="006362C4">
      <w:pPr>
        <w:pStyle w:val="ListParagraph"/>
        <w:numPr>
          <w:ilvl w:val="0"/>
          <w:numId w:val="24"/>
        </w:numPr>
        <w:rPr>
          <w:rFonts w:ascii="Century Gothic" w:hAnsi="Century Gothic"/>
          <w:szCs w:val="24"/>
          <w:lang w:val="en-IE"/>
        </w:rPr>
      </w:pPr>
      <w:r w:rsidRPr="00DF70F1">
        <w:rPr>
          <w:rFonts w:ascii="Century Gothic" w:hAnsi="Century Gothic"/>
          <w:szCs w:val="24"/>
          <w:lang w:val="en-IE"/>
        </w:rPr>
        <w:t xml:space="preserve">On transfer </w:t>
      </w:r>
      <w:r w:rsidRPr="00DF70F1">
        <w:rPr>
          <w:rFonts w:ascii="Century Gothic" w:hAnsi="Century Gothic"/>
          <w:color w:val="000000" w:themeColor="text1"/>
          <w:szCs w:val="24"/>
          <w:lang w:val="en-IE"/>
        </w:rPr>
        <w:t>to</w:t>
      </w:r>
      <w:r w:rsidRPr="00DF70F1">
        <w:rPr>
          <w:rFonts w:ascii="Century Gothic" w:hAnsi="Century Gothic"/>
          <w:b/>
          <w:color w:val="000000" w:themeColor="text1"/>
          <w:szCs w:val="24"/>
          <w:lang w:val="en-IE"/>
        </w:rPr>
        <w:t xml:space="preserve"> Scoil Mochua</w:t>
      </w:r>
      <w:r w:rsidRPr="00DF70F1">
        <w:rPr>
          <w:rFonts w:ascii="Century Gothic" w:hAnsi="Century Gothic"/>
          <w:color w:val="000000" w:themeColor="text1"/>
          <w:szCs w:val="24"/>
          <w:lang w:val="en-IE"/>
        </w:rPr>
        <w:t xml:space="preserve">, attendance </w:t>
      </w:r>
      <w:r w:rsidRPr="00DF70F1">
        <w:rPr>
          <w:rFonts w:ascii="Century Gothic" w:hAnsi="Century Gothic"/>
          <w:szCs w:val="24"/>
          <w:lang w:val="en-IE"/>
        </w:rPr>
        <w:t>records will be sought from previous schools on pupil attendance.</w:t>
      </w:r>
    </w:p>
    <w:p w14:paraId="08CC7375" w14:textId="77777777" w:rsidR="006362C4" w:rsidRPr="00DF70F1" w:rsidRDefault="006362C4" w:rsidP="006362C4">
      <w:pPr>
        <w:pStyle w:val="ListParagraph"/>
        <w:numPr>
          <w:ilvl w:val="0"/>
          <w:numId w:val="24"/>
        </w:numPr>
        <w:rPr>
          <w:rFonts w:ascii="Century Gothic" w:hAnsi="Century Gothic"/>
          <w:szCs w:val="24"/>
          <w:lang w:val="en-IE"/>
        </w:rPr>
      </w:pPr>
      <w:r w:rsidRPr="00DF70F1">
        <w:rPr>
          <w:rFonts w:ascii="Century Gothic" w:hAnsi="Century Gothic"/>
          <w:szCs w:val="24"/>
          <w:lang w:val="en-IE"/>
        </w:rPr>
        <w:t xml:space="preserve">Class teachers will inform the </w:t>
      </w:r>
      <w:proofErr w:type="gramStart"/>
      <w:r w:rsidRPr="00DF70F1">
        <w:rPr>
          <w:rFonts w:ascii="Century Gothic" w:hAnsi="Century Gothic"/>
          <w:szCs w:val="24"/>
          <w:lang w:val="en-IE"/>
        </w:rPr>
        <w:t>Principal</w:t>
      </w:r>
      <w:proofErr w:type="gramEnd"/>
      <w:r w:rsidRPr="00DF70F1">
        <w:rPr>
          <w:rFonts w:ascii="Century Gothic" w:hAnsi="Century Gothic"/>
          <w:szCs w:val="24"/>
          <w:lang w:val="en-IE"/>
        </w:rPr>
        <w:t xml:space="preserve"> of any concerns s/he may have regarding the attendance of any pupil.</w:t>
      </w:r>
    </w:p>
    <w:p w14:paraId="2675F592" w14:textId="77777777" w:rsidR="006362C4" w:rsidRPr="00DF70F1" w:rsidRDefault="006362C4" w:rsidP="006362C4">
      <w:pPr>
        <w:pStyle w:val="ListParagraph"/>
        <w:numPr>
          <w:ilvl w:val="0"/>
          <w:numId w:val="24"/>
        </w:numPr>
        <w:rPr>
          <w:rFonts w:ascii="Century Gothic" w:hAnsi="Century Gothic"/>
          <w:szCs w:val="24"/>
          <w:lang w:val="en-IE"/>
        </w:rPr>
      </w:pPr>
      <w:r w:rsidRPr="00DF70F1">
        <w:rPr>
          <w:rFonts w:ascii="Century Gothic" w:hAnsi="Century Gothic"/>
          <w:szCs w:val="24"/>
          <w:lang w:val="en-IE"/>
        </w:rPr>
        <w:t>Contact with various agencies who are involved with such students.</w:t>
      </w:r>
    </w:p>
    <w:p w14:paraId="165AA002" w14:textId="77777777" w:rsidR="006362C4" w:rsidRPr="00DF70F1" w:rsidRDefault="006362C4" w:rsidP="006362C4">
      <w:pPr>
        <w:rPr>
          <w:rFonts w:ascii="Century Gothic" w:hAnsi="Century Gothic"/>
          <w:szCs w:val="24"/>
          <w:lang w:val="en-IE"/>
        </w:rPr>
      </w:pPr>
    </w:p>
    <w:p w14:paraId="2DB92885" w14:textId="77777777" w:rsidR="006362C4" w:rsidRPr="00DF70F1" w:rsidRDefault="006362C4" w:rsidP="006362C4">
      <w:pPr>
        <w:rPr>
          <w:rFonts w:ascii="Century Gothic" w:hAnsi="Century Gothic"/>
          <w:szCs w:val="24"/>
          <w:lang w:val="en-IE"/>
        </w:rPr>
      </w:pPr>
    </w:p>
    <w:p w14:paraId="33544E35" w14:textId="77777777" w:rsidR="006362C4" w:rsidRDefault="006362C4" w:rsidP="006362C4">
      <w:pPr>
        <w:rPr>
          <w:rFonts w:ascii="Century Gothic" w:hAnsi="Century Gothic"/>
          <w:b/>
          <w:bCs/>
          <w:szCs w:val="24"/>
          <w:u w:val="single"/>
          <w:lang w:val="en-IE"/>
        </w:rPr>
      </w:pPr>
    </w:p>
    <w:p w14:paraId="44492391" w14:textId="77777777" w:rsidR="006362C4" w:rsidRPr="00DF70F1" w:rsidRDefault="006362C4" w:rsidP="006362C4">
      <w:pPr>
        <w:rPr>
          <w:rFonts w:ascii="Century Gothic" w:hAnsi="Century Gothic"/>
          <w:b/>
          <w:bCs/>
          <w:szCs w:val="24"/>
          <w:u w:val="single"/>
          <w:lang w:val="en-IE"/>
        </w:rPr>
      </w:pPr>
      <w:r w:rsidRPr="00DF70F1">
        <w:rPr>
          <w:rFonts w:ascii="Century Gothic" w:hAnsi="Century Gothic"/>
          <w:b/>
          <w:bCs/>
          <w:szCs w:val="24"/>
          <w:u w:val="single"/>
          <w:lang w:val="en-IE"/>
        </w:rPr>
        <w:t>Establishment of Closer Contacts between the School and Home</w:t>
      </w:r>
    </w:p>
    <w:p w14:paraId="44E6431F" w14:textId="77777777" w:rsidR="006362C4" w:rsidRPr="00DF70F1" w:rsidRDefault="006362C4" w:rsidP="006362C4">
      <w:pPr>
        <w:rPr>
          <w:rFonts w:ascii="Century Gothic" w:hAnsi="Century Gothic"/>
          <w:b/>
          <w:szCs w:val="24"/>
          <w:u w:val="single"/>
          <w:lang w:val="en-IE"/>
        </w:rPr>
      </w:pPr>
    </w:p>
    <w:p w14:paraId="50A9E71C" w14:textId="77777777" w:rsidR="006362C4" w:rsidRPr="00DF70F1" w:rsidRDefault="006362C4" w:rsidP="006362C4">
      <w:pPr>
        <w:rPr>
          <w:rFonts w:ascii="Century Gothic" w:hAnsi="Century Gothic"/>
          <w:szCs w:val="24"/>
          <w:lang w:val="en-IE"/>
        </w:rPr>
      </w:pPr>
      <w:r w:rsidRPr="00DF70F1">
        <w:rPr>
          <w:rFonts w:ascii="Century Gothic" w:hAnsi="Century Gothic"/>
          <w:szCs w:val="24"/>
          <w:lang w:val="en-IE"/>
        </w:rPr>
        <w:t xml:space="preserve">Closer home/school relations will be fostered through: </w:t>
      </w:r>
    </w:p>
    <w:p w14:paraId="2113F7C3" w14:textId="77777777" w:rsidR="006362C4" w:rsidRPr="00DF70F1" w:rsidRDefault="006362C4" w:rsidP="006362C4">
      <w:pPr>
        <w:rPr>
          <w:rFonts w:ascii="Century Gothic" w:hAnsi="Century Gothic"/>
          <w:szCs w:val="24"/>
          <w:lang w:val="en-IE"/>
        </w:rPr>
      </w:pPr>
    </w:p>
    <w:p w14:paraId="1614BE79" w14:textId="77777777" w:rsidR="006362C4" w:rsidRPr="00DF70F1" w:rsidRDefault="006362C4" w:rsidP="006362C4">
      <w:pPr>
        <w:pStyle w:val="ListParagraph"/>
        <w:numPr>
          <w:ilvl w:val="0"/>
          <w:numId w:val="22"/>
        </w:numPr>
        <w:rPr>
          <w:rFonts w:ascii="Century Gothic" w:hAnsi="Century Gothic"/>
          <w:szCs w:val="24"/>
          <w:lang w:val="en-IE"/>
        </w:rPr>
      </w:pPr>
      <w:r w:rsidRPr="00DF70F1">
        <w:rPr>
          <w:rFonts w:ascii="Century Gothic" w:hAnsi="Century Gothic"/>
          <w:szCs w:val="24"/>
          <w:lang w:val="en-IE"/>
        </w:rPr>
        <w:t xml:space="preserve">Parents’ Association </w:t>
      </w:r>
    </w:p>
    <w:p w14:paraId="34DBD823" w14:textId="77777777" w:rsidR="006362C4" w:rsidRPr="00DF70F1" w:rsidRDefault="006362C4" w:rsidP="006362C4">
      <w:pPr>
        <w:pStyle w:val="ListParagraph"/>
        <w:numPr>
          <w:ilvl w:val="0"/>
          <w:numId w:val="22"/>
        </w:numPr>
        <w:rPr>
          <w:rFonts w:ascii="Century Gothic" w:hAnsi="Century Gothic"/>
          <w:szCs w:val="24"/>
          <w:lang w:val="en-IE"/>
        </w:rPr>
      </w:pPr>
      <w:r w:rsidRPr="00DF70F1">
        <w:rPr>
          <w:rFonts w:ascii="Century Gothic" w:hAnsi="Century Gothic"/>
          <w:szCs w:val="24"/>
          <w:lang w:val="en-IE"/>
        </w:rPr>
        <w:t>Attendance at meetings (Parent/Teacher, etc).</w:t>
      </w:r>
    </w:p>
    <w:p w14:paraId="70FF88AF" w14:textId="77777777" w:rsidR="006362C4" w:rsidRPr="00DF70F1" w:rsidRDefault="006362C4" w:rsidP="006362C4">
      <w:pPr>
        <w:pStyle w:val="ListParagraph"/>
        <w:numPr>
          <w:ilvl w:val="0"/>
          <w:numId w:val="22"/>
        </w:numPr>
        <w:rPr>
          <w:rFonts w:ascii="Century Gothic" w:hAnsi="Century Gothic"/>
          <w:szCs w:val="24"/>
          <w:lang w:val="en-IE"/>
        </w:rPr>
      </w:pPr>
      <w:r w:rsidRPr="00DF70F1">
        <w:rPr>
          <w:rFonts w:ascii="Century Gothic" w:hAnsi="Century Gothic"/>
          <w:szCs w:val="24"/>
          <w:lang w:val="en-IE"/>
        </w:rPr>
        <w:t>Parent Courses.</w:t>
      </w:r>
    </w:p>
    <w:p w14:paraId="162B96D7" w14:textId="77777777" w:rsidR="006362C4" w:rsidRPr="00DF70F1" w:rsidRDefault="006362C4" w:rsidP="006362C4">
      <w:pPr>
        <w:pStyle w:val="ListParagraph"/>
        <w:numPr>
          <w:ilvl w:val="0"/>
          <w:numId w:val="22"/>
        </w:numPr>
        <w:rPr>
          <w:rFonts w:ascii="Century Gothic" w:hAnsi="Century Gothic"/>
          <w:szCs w:val="24"/>
          <w:lang w:val="en-IE"/>
        </w:rPr>
      </w:pPr>
      <w:r w:rsidRPr="00DF70F1">
        <w:rPr>
          <w:rFonts w:ascii="Century Gothic" w:hAnsi="Century Gothic"/>
          <w:szCs w:val="24"/>
          <w:lang w:val="en-IE"/>
        </w:rPr>
        <w:t>Attendance at school events (</w:t>
      </w:r>
      <w:proofErr w:type="spellStart"/>
      <w:r w:rsidRPr="00DF70F1">
        <w:rPr>
          <w:rFonts w:ascii="Century Gothic" w:hAnsi="Century Gothic"/>
          <w:szCs w:val="24"/>
          <w:lang w:val="en-IE"/>
        </w:rPr>
        <w:t>eg</w:t>
      </w:r>
      <w:proofErr w:type="spellEnd"/>
      <w:r w:rsidRPr="00DF70F1">
        <w:rPr>
          <w:rFonts w:ascii="Century Gothic" w:hAnsi="Century Gothic"/>
          <w:szCs w:val="24"/>
          <w:lang w:val="en-IE"/>
        </w:rPr>
        <w:t xml:space="preserve"> Concerts, shows, science fair, etc).</w:t>
      </w:r>
    </w:p>
    <w:p w14:paraId="214673EC" w14:textId="77777777" w:rsidR="006362C4" w:rsidRPr="00DF70F1" w:rsidRDefault="006362C4" w:rsidP="006362C4">
      <w:pPr>
        <w:pStyle w:val="ListParagraph"/>
        <w:numPr>
          <w:ilvl w:val="0"/>
          <w:numId w:val="22"/>
        </w:numPr>
        <w:rPr>
          <w:rFonts w:ascii="Century Gothic" w:hAnsi="Century Gothic"/>
          <w:szCs w:val="24"/>
          <w:lang w:val="en-IE"/>
        </w:rPr>
      </w:pPr>
      <w:r w:rsidRPr="00DF70F1">
        <w:rPr>
          <w:rFonts w:ascii="Century Gothic" w:hAnsi="Century Gothic"/>
          <w:szCs w:val="24"/>
          <w:lang w:val="en-IE"/>
        </w:rPr>
        <w:t>Open-door policy in Principal’s office for daily communication.</w:t>
      </w:r>
    </w:p>
    <w:p w14:paraId="26D9F8F5" w14:textId="77777777" w:rsidR="006362C4" w:rsidRPr="00DF70F1" w:rsidRDefault="006362C4" w:rsidP="006362C4">
      <w:pPr>
        <w:pStyle w:val="ListParagraph"/>
        <w:numPr>
          <w:ilvl w:val="0"/>
          <w:numId w:val="22"/>
        </w:numPr>
        <w:rPr>
          <w:rFonts w:ascii="Century Gothic" w:hAnsi="Century Gothic"/>
          <w:szCs w:val="24"/>
          <w:lang w:val="en-IE"/>
        </w:rPr>
      </w:pPr>
      <w:r w:rsidRPr="00DF70F1">
        <w:rPr>
          <w:rFonts w:ascii="Century Gothic" w:hAnsi="Century Gothic"/>
          <w:szCs w:val="24"/>
          <w:lang w:val="en-IE"/>
        </w:rPr>
        <w:t>Daily communication with Bus Escorts</w:t>
      </w:r>
    </w:p>
    <w:p w14:paraId="133088C7" w14:textId="77777777" w:rsidR="006362C4" w:rsidRPr="00DF70F1" w:rsidRDefault="006362C4" w:rsidP="006362C4">
      <w:pPr>
        <w:pStyle w:val="ListParagraph"/>
        <w:numPr>
          <w:ilvl w:val="0"/>
          <w:numId w:val="22"/>
        </w:numPr>
        <w:rPr>
          <w:rFonts w:ascii="Century Gothic" w:hAnsi="Century Gothic"/>
          <w:szCs w:val="24"/>
          <w:lang w:val="en-IE"/>
        </w:rPr>
      </w:pPr>
      <w:r w:rsidRPr="00DF70F1">
        <w:rPr>
          <w:rFonts w:ascii="Century Gothic" w:hAnsi="Century Gothic"/>
          <w:szCs w:val="24"/>
          <w:lang w:val="en-IE"/>
        </w:rPr>
        <w:t xml:space="preserve">Apps e.g. Aladdin Connect, </w:t>
      </w:r>
      <w:proofErr w:type="spellStart"/>
      <w:r w:rsidRPr="00DF70F1">
        <w:rPr>
          <w:rFonts w:ascii="Century Gothic" w:hAnsi="Century Gothic"/>
          <w:szCs w:val="24"/>
          <w:lang w:val="en-IE"/>
        </w:rPr>
        <w:t>SeeSaw</w:t>
      </w:r>
      <w:proofErr w:type="spellEnd"/>
    </w:p>
    <w:p w14:paraId="47FBEF7E" w14:textId="77777777" w:rsidR="006362C4" w:rsidRPr="00DF70F1" w:rsidRDefault="006362C4" w:rsidP="006362C4">
      <w:pPr>
        <w:rPr>
          <w:rFonts w:ascii="Century Gothic" w:hAnsi="Century Gothic"/>
          <w:b/>
          <w:szCs w:val="24"/>
          <w:u w:val="single"/>
          <w:lang w:val="en-IE"/>
        </w:rPr>
      </w:pPr>
    </w:p>
    <w:p w14:paraId="271F8D44" w14:textId="77777777" w:rsidR="006362C4" w:rsidRPr="00DF70F1" w:rsidRDefault="006362C4" w:rsidP="006362C4">
      <w:pPr>
        <w:rPr>
          <w:rFonts w:ascii="Century Gothic" w:hAnsi="Century Gothic"/>
          <w:b/>
          <w:szCs w:val="24"/>
          <w:u w:val="single"/>
          <w:lang w:val="en-IE"/>
        </w:rPr>
      </w:pPr>
    </w:p>
    <w:p w14:paraId="007B310A" w14:textId="77777777" w:rsidR="006362C4" w:rsidRPr="00DF70F1" w:rsidRDefault="006362C4" w:rsidP="006362C4">
      <w:pPr>
        <w:rPr>
          <w:rFonts w:ascii="Century Gothic" w:hAnsi="Century Gothic"/>
          <w:b/>
          <w:i/>
          <w:szCs w:val="24"/>
          <w:u w:val="single"/>
          <w:lang w:val="en-IE"/>
        </w:rPr>
      </w:pPr>
      <w:r w:rsidRPr="00DF70F1">
        <w:rPr>
          <w:rFonts w:ascii="Century Gothic" w:hAnsi="Century Gothic"/>
          <w:b/>
          <w:szCs w:val="24"/>
          <w:u w:val="single"/>
          <w:lang w:val="en-IE"/>
        </w:rPr>
        <w:t xml:space="preserve">Fostering Contacts </w:t>
      </w:r>
    </w:p>
    <w:p w14:paraId="1114FD1D" w14:textId="77777777" w:rsidR="006362C4" w:rsidRPr="00DF70F1" w:rsidRDefault="006362C4" w:rsidP="006362C4">
      <w:pPr>
        <w:rPr>
          <w:rFonts w:ascii="Century Gothic" w:hAnsi="Century Gothic"/>
          <w:szCs w:val="24"/>
          <w:lang w:val="en-IE"/>
        </w:rPr>
      </w:pPr>
    </w:p>
    <w:p w14:paraId="6D3F0904" w14:textId="77777777" w:rsidR="006362C4" w:rsidRPr="00DF70F1" w:rsidRDefault="006362C4" w:rsidP="006362C4">
      <w:pPr>
        <w:rPr>
          <w:rFonts w:ascii="Century Gothic" w:hAnsi="Century Gothic"/>
          <w:szCs w:val="24"/>
          <w:lang w:val="en-IE"/>
        </w:rPr>
      </w:pPr>
      <w:r w:rsidRPr="00DF70F1">
        <w:rPr>
          <w:rFonts w:ascii="Century Gothic" w:hAnsi="Century Gothic"/>
          <w:szCs w:val="24"/>
          <w:lang w:val="en-IE"/>
        </w:rPr>
        <w:t xml:space="preserve">Contact with the following bodies will be fostered and developed </w:t>
      </w:r>
      <w:proofErr w:type="gramStart"/>
      <w:r w:rsidRPr="00DF70F1">
        <w:rPr>
          <w:rFonts w:ascii="Century Gothic" w:hAnsi="Century Gothic"/>
          <w:szCs w:val="24"/>
          <w:lang w:val="en-IE"/>
        </w:rPr>
        <w:t>in order to</w:t>
      </w:r>
      <w:proofErr w:type="gramEnd"/>
      <w:r w:rsidRPr="00DF70F1">
        <w:rPr>
          <w:rFonts w:ascii="Century Gothic" w:hAnsi="Century Gothic"/>
          <w:szCs w:val="24"/>
          <w:lang w:val="en-IE"/>
        </w:rPr>
        <w:t xml:space="preserve"> promote the good attendance of students in Scoil Mochua</w:t>
      </w:r>
    </w:p>
    <w:p w14:paraId="2649CEBC" w14:textId="77777777" w:rsidR="006362C4" w:rsidRPr="00DF70F1" w:rsidRDefault="006362C4" w:rsidP="006362C4">
      <w:pPr>
        <w:rPr>
          <w:rFonts w:ascii="Century Gothic" w:hAnsi="Century Gothic"/>
          <w:szCs w:val="24"/>
          <w:lang w:val="en-IE"/>
        </w:rPr>
      </w:pPr>
    </w:p>
    <w:p w14:paraId="788CD04B" w14:textId="77777777" w:rsidR="006362C4" w:rsidRPr="00DF70F1" w:rsidRDefault="006362C4" w:rsidP="006362C4">
      <w:pPr>
        <w:pStyle w:val="ListParagraph"/>
        <w:numPr>
          <w:ilvl w:val="0"/>
          <w:numId w:val="23"/>
        </w:numPr>
        <w:rPr>
          <w:rFonts w:ascii="Century Gothic" w:hAnsi="Century Gothic"/>
          <w:szCs w:val="24"/>
          <w:lang w:val="en-IE"/>
        </w:rPr>
      </w:pPr>
      <w:r w:rsidRPr="00DF70F1">
        <w:rPr>
          <w:rFonts w:ascii="Century Gothic" w:hAnsi="Century Gothic"/>
          <w:szCs w:val="24"/>
          <w:lang w:val="en-IE"/>
        </w:rPr>
        <w:t>NEWB.</w:t>
      </w:r>
    </w:p>
    <w:p w14:paraId="4D1FD0D2" w14:textId="77777777" w:rsidR="006362C4" w:rsidRPr="00DF70F1" w:rsidRDefault="006362C4" w:rsidP="006362C4">
      <w:pPr>
        <w:pStyle w:val="ListParagraph"/>
        <w:numPr>
          <w:ilvl w:val="0"/>
          <w:numId w:val="23"/>
        </w:numPr>
        <w:rPr>
          <w:rFonts w:ascii="Century Gothic" w:hAnsi="Century Gothic"/>
          <w:szCs w:val="24"/>
          <w:lang w:val="en-IE"/>
        </w:rPr>
      </w:pPr>
      <w:r w:rsidRPr="00DF70F1">
        <w:rPr>
          <w:rFonts w:ascii="Century Gothic" w:hAnsi="Century Gothic"/>
          <w:szCs w:val="24"/>
          <w:lang w:val="en-IE"/>
        </w:rPr>
        <w:t xml:space="preserve">Other schools in the vicinity. </w:t>
      </w:r>
    </w:p>
    <w:p w14:paraId="589AE0A1" w14:textId="77777777" w:rsidR="006362C4" w:rsidRPr="00DF70F1" w:rsidRDefault="006362C4" w:rsidP="006362C4">
      <w:pPr>
        <w:pStyle w:val="ListParagraph"/>
        <w:numPr>
          <w:ilvl w:val="0"/>
          <w:numId w:val="23"/>
        </w:numPr>
        <w:rPr>
          <w:rFonts w:ascii="Century Gothic" w:hAnsi="Century Gothic"/>
          <w:szCs w:val="24"/>
          <w:lang w:val="en-IE"/>
        </w:rPr>
      </w:pPr>
      <w:r w:rsidRPr="00DF70F1">
        <w:rPr>
          <w:rFonts w:ascii="Century Gothic" w:hAnsi="Century Gothic"/>
          <w:szCs w:val="24"/>
          <w:lang w:val="en-IE"/>
        </w:rPr>
        <w:t>School Completion Programme.</w:t>
      </w:r>
    </w:p>
    <w:p w14:paraId="48A8603F" w14:textId="77777777" w:rsidR="006362C4" w:rsidRPr="00DF70F1" w:rsidRDefault="006362C4" w:rsidP="006362C4">
      <w:pPr>
        <w:pStyle w:val="ListParagraph"/>
        <w:numPr>
          <w:ilvl w:val="0"/>
          <w:numId w:val="23"/>
        </w:numPr>
        <w:rPr>
          <w:rFonts w:ascii="Century Gothic" w:hAnsi="Century Gothic"/>
          <w:szCs w:val="24"/>
          <w:lang w:val="en-IE"/>
        </w:rPr>
      </w:pPr>
      <w:r w:rsidRPr="00DF70F1">
        <w:rPr>
          <w:rFonts w:ascii="Century Gothic" w:hAnsi="Century Gothic"/>
          <w:szCs w:val="24"/>
          <w:lang w:val="en-IE"/>
        </w:rPr>
        <w:t>NEPS.</w:t>
      </w:r>
    </w:p>
    <w:p w14:paraId="7E812FF8" w14:textId="77777777" w:rsidR="006362C4" w:rsidRPr="00DF70F1" w:rsidRDefault="006362C4" w:rsidP="006362C4">
      <w:pPr>
        <w:pStyle w:val="ListParagraph"/>
        <w:numPr>
          <w:ilvl w:val="0"/>
          <w:numId w:val="23"/>
        </w:numPr>
        <w:rPr>
          <w:rFonts w:ascii="Century Gothic" w:hAnsi="Century Gothic"/>
          <w:szCs w:val="24"/>
          <w:lang w:val="en-IE"/>
        </w:rPr>
      </w:pPr>
      <w:r w:rsidRPr="00DF70F1">
        <w:rPr>
          <w:rFonts w:ascii="Century Gothic" w:hAnsi="Century Gothic"/>
          <w:szCs w:val="24"/>
          <w:lang w:val="en-IE"/>
        </w:rPr>
        <w:t>Community Gardaí and JLO.</w:t>
      </w:r>
    </w:p>
    <w:p w14:paraId="3D1A2A31" w14:textId="77777777" w:rsidR="006362C4" w:rsidRPr="00DF70F1" w:rsidRDefault="006362C4" w:rsidP="006362C4">
      <w:pPr>
        <w:pStyle w:val="ListParagraph"/>
        <w:numPr>
          <w:ilvl w:val="0"/>
          <w:numId w:val="23"/>
        </w:numPr>
        <w:rPr>
          <w:rFonts w:ascii="Century Gothic" w:hAnsi="Century Gothic"/>
          <w:szCs w:val="24"/>
          <w:lang w:val="en-IE"/>
        </w:rPr>
      </w:pPr>
      <w:r w:rsidRPr="00DF70F1">
        <w:rPr>
          <w:rFonts w:ascii="Century Gothic" w:hAnsi="Century Gothic"/>
          <w:szCs w:val="24"/>
          <w:lang w:val="en-IE"/>
        </w:rPr>
        <w:t>Local interest groups</w:t>
      </w:r>
    </w:p>
    <w:p w14:paraId="2FD15F43" w14:textId="77777777" w:rsidR="006362C4" w:rsidRPr="00DF70F1" w:rsidRDefault="006362C4" w:rsidP="006362C4">
      <w:pPr>
        <w:rPr>
          <w:rFonts w:ascii="Century Gothic" w:hAnsi="Century Gothic"/>
          <w:szCs w:val="24"/>
          <w:lang w:val="en-IE"/>
        </w:rPr>
      </w:pPr>
    </w:p>
    <w:p w14:paraId="71D6C0BF" w14:textId="77777777" w:rsidR="00F96D99" w:rsidRDefault="00F96D99" w:rsidP="006362C4">
      <w:pPr>
        <w:rPr>
          <w:rFonts w:ascii="Century Gothic" w:hAnsi="Century Gothic"/>
          <w:b/>
          <w:iCs/>
          <w:szCs w:val="24"/>
          <w:u w:val="single"/>
          <w:lang w:val="en-IE"/>
        </w:rPr>
      </w:pPr>
    </w:p>
    <w:p w14:paraId="0E404F6E" w14:textId="3BB38A8B" w:rsidR="006362C4" w:rsidRPr="00DF70F1" w:rsidRDefault="006362C4" w:rsidP="006362C4">
      <w:pPr>
        <w:rPr>
          <w:rFonts w:ascii="Century Gothic" w:hAnsi="Century Gothic"/>
          <w:b/>
          <w:iCs/>
          <w:szCs w:val="24"/>
          <w:u w:val="single"/>
          <w:lang w:val="en-IE"/>
        </w:rPr>
      </w:pPr>
      <w:r w:rsidRPr="00DF70F1">
        <w:rPr>
          <w:rFonts w:ascii="Century Gothic" w:hAnsi="Century Gothic"/>
          <w:b/>
          <w:iCs/>
          <w:szCs w:val="24"/>
          <w:u w:val="single"/>
          <w:lang w:val="en-IE"/>
        </w:rPr>
        <w:t>Encouraging Full Participation of Students in the Life of the School</w:t>
      </w:r>
    </w:p>
    <w:p w14:paraId="5433EA61" w14:textId="77777777" w:rsidR="006362C4" w:rsidRPr="00DF70F1" w:rsidRDefault="006362C4" w:rsidP="006362C4">
      <w:pPr>
        <w:rPr>
          <w:rFonts w:ascii="Century Gothic" w:hAnsi="Century Gothic"/>
          <w:szCs w:val="24"/>
          <w:lang w:val="en-IE"/>
        </w:rPr>
      </w:pPr>
    </w:p>
    <w:p w14:paraId="66B366A6" w14:textId="77777777" w:rsidR="006362C4" w:rsidRPr="00DF70F1" w:rsidRDefault="006362C4" w:rsidP="006362C4">
      <w:pPr>
        <w:rPr>
          <w:rFonts w:ascii="Century Gothic" w:hAnsi="Century Gothic"/>
          <w:szCs w:val="24"/>
          <w:lang w:val="en-IE"/>
        </w:rPr>
      </w:pPr>
      <w:r w:rsidRPr="00DF70F1">
        <w:rPr>
          <w:rFonts w:ascii="Century Gothic" w:hAnsi="Century Gothic"/>
          <w:szCs w:val="24"/>
          <w:lang w:val="en-IE"/>
        </w:rPr>
        <w:t xml:space="preserve">In so far as is practicable, programmes will be developed with the bodies mentioned above which will encourage the full participation with students in the life of the school.  Examples of these are: </w:t>
      </w:r>
    </w:p>
    <w:p w14:paraId="0B75DF3A" w14:textId="77777777" w:rsidR="006362C4" w:rsidRPr="00DF70F1" w:rsidRDefault="006362C4" w:rsidP="006362C4">
      <w:pPr>
        <w:rPr>
          <w:rFonts w:ascii="Century Gothic" w:hAnsi="Century Gothic"/>
          <w:szCs w:val="24"/>
          <w:lang w:val="en-IE"/>
        </w:rPr>
      </w:pPr>
    </w:p>
    <w:p w14:paraId="44015D48" w14:textId="77777777" w:rsidR="006362C4" w:rsidRPr="00DF70F1" w:rsidRDefault="006362C4" w:rsidP="006362C4">
      <w:pPr>
        <w:pStyle w:val="ListParagraph"/>
        <w:numPr>
          <w:ilvl w:val="0"/>
          <w:numId w:val="20"/>
        </w:numPr>
        <w:rPr>
          <w:rFonts w:ascii="Century Gothic" w:hAnsi="Century Gothic"/>
          <w:szCs w:val="24"/>
          <w:lang w:val="en-IE"/>
        </w:rPr>
      </w:pPr>
      <w:r w:rsidRPr="00DF70F1">
        <w:rPr>
          <w:rFonts w:ascii="Century Gothic" w:hAnsi="Century Gothic"/>
          <w:szCs w:val="24"/>
          <w:lang w:val="en-IE"/>
        </w:rPr>
        <w:t>CDNT Appointments</w:t>
      </w:r>
    </w:p>
    <w:p w14:paraId="03646941" w14:textId="77777777" w:rsidR="006362C4" w:rsidRPr="00DF70F1" w:rsidRDefault="006362C4" w:rsidP="006362C4">
      <w:pPr>
        <w:pStyle w:val="ListParagraph"/>
        <w:numPr>
          <w:ilvl w:val="0"/>
          <w:numId w:val="20"/>
        </w:numPr>
        <w:rPr>
          <w:rFonts w:ascii="Century Gothic" w:hAnsi="Century Gothic"/>
          <w:szCs w:val="24"/>
          <w:lang w:val="en-IE"/>
        </w:rPr>
      </w:pPr>
      <w:r w:rsidRPr="00DF70F1">
        <w:rPr>
          <w:rFonts w:ascii="Century Gothic" w:hAnsi="Century Gothic"/>
          <w:szCs w:val="24"/>
          <w:lang w:val="en-IE"/>
        </w:rPr>
        <w:t>CDNT Consultations</w:t>
      </w:r>
    </w:p>
    <w:p w14:paraId="3E268AC6" w14:textId="77777777" w:rsidR="006362C4" w:rsidRPr="00DF70F1" w:rsidRDefault="006362C4" w:rsidP="006362C4">
      <w:pPr>
        <w:pStyle w:val="ListParagraph"/>
        <w:numPr>
          <w:ilvl w:val="0"/>
          <w:numId w:val="20"/>
        </w:numPr>
        <w:rPr>
          <w:rFonts w:ascii="Century Gothic" w:hAnsi="Century Gothic"/>
          <w:szCs w:val="24"/>
          <w:lang w:val="en-IE"/>
        </w:rPr>
      </w:pPr>
      <w:r w:rsidRPr="00DF70F1">
        <w:rPr>
          <w:rFonts w:ascii="Century Gothic" w:hAnsi="Century Gothic"/>
          <w:szCs w:val="24"/>
          <w:lang w:val="en-IE"/>
        </w:rPr>
        <w:t>Creation of student-centred IEPs</w:t>
      </w:r>
    </w:p>
    <w:p w14:paraId="67A6B58E" w14:textId="77777777" w:rsidR="006362C4" w:rsidRPr="00DF70F1" w:rsidRDefault="006362C4" w:rsidP="006362C4">
      <w:pPr>
        <w:pStyle w:val="ListParagraph"/>
        <w:numPr>
          <w:ilvl w:val="0"/>
          <w:numId w:val="20"/>
        </w:numPr>
        <w:rPr>
          <w:rFonts w:ascii="Century Gothic" w:hAnsi="Century Gothic"/>
          <w:szCs w:val="24"/>
          <w:lang w:val="en-IE"/>
        </w:rPr>
      </w:pPr>
      <w:r w:rsidRPr="00DF70F1">
        <w:rPr>
          <w:rFonts w:ascii="Century Gothic" w:hAnsi="Century Gothic"/>
          <w:szCs w:val="24"/>
          <w:lang w:val="en-IE"/>
        </w:rPr>
        <w:t>Summer project programmes.</w:t>
      </w:r>
    </w:p>
    <w:p w14:paraId="018FEA72" w14:textId="77777777" w:rsidR="006362C4" w:rsidRPr="00DF70F1" w:rsidRDefault="006362C4" w:rsidP="006362C4">
      <w:pPr>
        <w:rPr>
          <w:rFonts w:ascii="Century Gothic" w:hAnsi="Century Gothic"/>
          <w:szCs w:val="24"/>
          <w:lang w:val="en-IE"/>
        </w:rPr>
      </w:pPr>
    </w:p>
    <w:p w14:paraId="5441954A" w14:textId="77777777" w:rsidR="00F96D99" w:rsidRDefault="00F96D99" w:rsidP="006362C4">
      <w:pPr>
        <w:rPr>
          <w:rFonts w:ascii="Century Gothic" w:hAnsi="Century Gothic"/>
          <w:b/>
          <w:bCs/>
          <w:szCs w:val="24"/>
          <w:u w:val="single"/>
          <w:lang w:val="en-IE"/>
        </w:rPr>
      </w:pPr>
    </w:p>
    <w:p w14:paraId="0921D36F" w14:textId="56AD5FD0" w:rsidR="006362C4" w:rsidRPr="00DF70F1" w:rsidRDefault="006362C4" w:rsidP="006362C4">
      <w:pPr>
        <w:rPr>
          <w:rFonts w:ascii="Century Gothic" w:hAnsi="Century Gothic"/>
          <w:b/>
          <w:bCs/>
          <w:szCs w:val="24"/>
          <w:u w:val="single"/>
          <w:lang w:val="en-IE"/>
        </w:rPr>
      </w:pPr>
      <w:r w:rsidRPr="00DF70F1">
        <w:rPr>
          <w:rFonts w:ascii="Century Gothic" w:hAnsi="Century Gothic"/>
          <w:b/>
          <w:bCs/>
          <w:szCs w:val="24"/>
          <w:u w:val="single"/>
          <w:lang w:val="en-IE"/>
        </w:rPr>
        <w:t>Identification of Aspects and Strategies</w:t>
      </w:r>
    </w:p>
    <w:p w14:paraId="71B90FC1" w14:textId="77777777" w:rsidR="006362C4" w:rsidRPr="00DF70F1" w:rsidRDefault="006362C4" w:rsidP="006362C4">
      <w:pPr>
        <w:rPr>
          <w:rFonts w:ascii="Century Gothic" w:hAnsi="Century Gothic"/>
          <w:szCs w:val="24"/>
          <w:lang w:val="en-IE"/>
        </w:rPr>
      </w:pPr>
    </w:p>
    <w:p w14:paraId="639E60ED" w14:textId="77777777" w:rsidR="006362C4" w:rsidRPr="00DF70F1" w:rsidRDefault="006362C4" w:rsidP="006362C4">
      <w:pPr>
        <w:rPr>
          <w:rFonts w:ascii="Century Gothic" w:hAnsi="Century Gothic"/>
          <w:szCs w:val="24"/>
          <w:lang w:val="en-IE"/>
        </w:rPr>
      </w:pPr>
      <w:r w:rsidRPr="00DF70F1">
        <w:rPr>
          <w:rFonts w:ascii="Century Gothic" w:hAnsi="Century Gothic"/>
          <w:szCs w:val="24"/>
          <w:lang w:val="en-IE"/>
        </w:rPr>
        <w:t xml:space="preserve">The Board of Management, teachers and whole school community will be mindful at all times of: </w:t>
      </w:r>
    </w:p>
    <w:p w14:paraId="4DF9456E" w14:textId="77777777" w:rsidR="006362C4" w:rsidRPr="00DF70F1" w:rsidRDefault="006362C4" w:rsidP="006362C4">
      <w:pPr>
        <w:rPr>
          <w:rFonts w:ascii="Century Gothic" w:hAnsi="Century Gothic"/>
          <w:szCs w:val="24"/>
          <w:lang w:val="en-IE"/>
        </w:rPr>
      </w:pPr>
    </w:p>
    <w:p w14:paraId="6EE964ED" w14:textId="77777777" w:rsidR="006362C4" w:rsidRPr="00DF70F1" w:rsidRDefault="006362C4" w:rsidP="006362C4">
      <w:pPr>
        <w:pStyle w:val="ListParagraph"/>
        <w:numPr>
          <w:ilvl w:val="0"/>
          <w:numId w:val="21"/>
        </w:numPr>
        <w:rPr>
          <w:rFonts w:ascii="Century Gothic" w:hAnsi="Century Gothic"/>
          <w:szCs w:val="24"/>
          <w:lang w:val="en-IE"/>
        </w:rPr>
      </w:pPr>
      <w:r w:rsidRPr="00DF70F1">
        <w:rPr>
          <w:rFonts w:ascii="Century Gothic" w:hAnsi="Century Gothic"/>
          <w:szCs w:val="24"/>
          <w:lang w:val="en-IE"/>
        </w:rPr>
        <w:t xml:space="preserve">The identification of aspects of the operation and management of the school and of the teaching of the school curriculum that may contribute to problems relating to school attendance on the part of certain students. </w:t>
      </w:r>
    </w:p>
    <w:p w14:paraId="0AD1BB62" w14:textId="77777777" w:rsidR="006362C4" w:rsidRPr="00DF70F1" w:rsidRDefault="006362C4" w:rsidP="006362C4">
      <w:pPr>
        <w:pStyle w:val="ListParagraph"/>
        <w:numPr>
          <w:ilvl w:val="0"/>
          <w:numId w:val="21"/>
        </w:numPr>
        <w:rPr>
          <w:rFonts w:ascii="Century Gothic" w:hAnsi="Century Gothic"/>
          <w:szCs w:val="24"/>
          <w:lang w:val="en-IE"/>
        </w:rPr>
      </w:pPr>
      <w:r w:rsidRPr="00DF70F1">
        <w:rPr>
          <w:rFonts w:ascii="Century Gothic" w:hAnsi="Century Gothic"/>
          <w:szCs w:val="24"/>
          <w:lang w:val="en-IE"/>
        </w:rPr>
        <w:t>The identification of strategies for the removal of those aspects in so far as they are not necessary or expedient for the proper and effective running of the school having regard</w:t>
      </w:r>
      <w:proofErr w:type="gramStart"/>
      <w:r w:rsidRPr="00DF70F1">
        <w:rPr>
          <w:rFonts w:ascii="Century Gothic" w:hAnsi="Century Gothic"/>
          <w:szCs w:val="24"/>
          <w:lang w:val="en-IE"/>
        </w:rPr>
        <w:t>, in particular, to</w:t>
      </w:r>
      <w:proofErr w:type="gramEnd"/>
      <w:r w:rsidRPr="00DF70F1">
        <w:rPr>
          <w:rFonts w:ascii="Century Gothic" w:hAnsi="Century Gothic"/>
          <w:szCs w:val="24"/>
          <w:lang w:val="en-IE"/>
        </w:rPr>
        <w:t xml:space="preserve"> the educational needs of students.</w:t>
      </w:r>
    </w:p>
    <w:p w14:paraId="2B0E45A4" w14:textId="77777777" w:rsidR="006362C4" w:rsidRPr="00DF70F1" w:rsidRDefault="006362C4" w:rsidP="006362C4">
      <w:pPr>
        <w:pStyle w:val="ListParagraph"/>
        <w:numPr>
          <w:ilvl w:val="0"/>
          <w:numId w:val="21"/>
        </w:numPr>
        <w:rPr>
          <w:rFonts w:ascii="Century Gothic" w:hAnsi="Century Gothic"/>
          <w:szCs w:val="24"/>
          <w:lang w:val="en-IE"/>
        </w:rPr>
      </w:pPr>
      <w:r w:rsidRPr="00DF70F1">
        <w:rPr>
          <w:rFonts w:ascii="Century Gothic" w:hAnsi="Century Gothic"/>
          <w:szCs w:val="24"/>
          <w:lang w:val="en-IE"/>
        </w:rPr>
        <w:t xml:space="preserve">The identification of strategies that will encourage more regular attendance at school on the part of such students. </w:t>
      </w:r>
    </w:p>
    <w:p w14:paraId="5D927067" w14:textId="77777777" w:rsidR="006362C4" w:rsidRPr="00DF70F1" w:rsidRDefault="006362C4" w:rsidP="006362C4">
      <w:pPr>
        <w:pStyle w:val="ListParagraph"/>
        <w:numPr>
          <w:ilvl w:val="0"/>
          <w:numId w:val="21"/>
        </w:numPr>
        <w:rPr>
          <w:rFonts w:ascii="Century Gothic" w:hAnsi="Century Gothic"/>
          <w:szCs w:val="24"/>
          <w:lang w:val="en-IE"/>
        </w:rPr>
      </w:pPr>
      <w:r w:rsidRPr="00DF70F1">
        <w:rPr>
          <w:rFonts w:ascii="Century Gothic" w:hAnsi="Century Gothic"/>
          <w:szCs w:val="24"/>
          <w:lang w:val="en-IE"/>
        </w:rPr>
        <w:t>The need to review this strategy into the future to accommodate the changing needs of the school and of its population.</w:t>
      </w:r>
    </w:p>
    <w:p w14:paraId="5D730C7E" w14:textId="77777777" w:rsidR="00F96D99" w:rsidRDefault="00F96D99" w:rsidP="006362C4">
      <w:pPr>
        <w:rPr>
          <w:rFonts w:ascii="Century Gothic" w:hAnsi="Century Gothic" w:cs="Dreaming Outloud Pro"/>
          <w:b/>
          <w:bCs/>
          <w:szCs w:val="24"/>
          <w:u w:val="single"/>
        </w:rPr>
      </w:pPr>
    </w:p>
    <w:p w14:paraId="6EDFD0BB" w14:textId="77777777" w:rsidR="00F96D99" w:rsidRDefault="00F96D99" w:rsidP="006362C4">
      <w:pPr>
        <w:rPr>
          <w:rFonts w:ascii="Century Gothic" w:hAnsi="Century Gothic" w:cs="Dreaming Outloud Pro"/>
          <w:b/>
          <w:bCs/>
          <w:szCs w:val="24"/>
          <w:u w:val="single"/>
        </w:rPr>
      </w:pPr>
    </w:p>
    <w:p w14:paraId="6A3FB5C5" w14:textId="21B31957" w:rsidR="006362C4" w:rsidRPr="00DF70F1" w:rsidRDefault="006362C4" w:rsidP="006362C4">
      <w:pPr>
        <w:rPr>
          <w:rFonts w:ascii="Century Gothic" w:hAnsi="Century Gothic" w:cs="Dreaming Outloud Pro"/>
          <w:b/>
          <w:bCs/>
          <w:szCs w:val="24"/>
          <w:u w:val="single"/>
        </w:rPr>
      </w:pPr>
      <w:r w:rsidRPr="00DF70F1">
        <w:rPr>
          <w:rFonts w:ascii="Century Gothic" w:hAnsi="Century Gothic" w:cs="Dreaming Outloud Pro"/>
          <w:b/>
          <w:bCs/>
          <w:szCs w:val="24"/>
          <w:u w:val="single"/>
        </w:rPr>
        <w:t>Implementation</w:t>
      </w:r>
    </w:p>
    <w:p w14:paraId="292D3F0E" w14:textId="77777777" w:rsidR="006362C4" w:rsidRDefault="006362C4" w:rsidP="006362C4">
      <w:pPr>
        <w:rPr>
          <w:rFonts w:ascii="Century Gothic" w:hAnsi="Century Gothic" w:cs="Dreaming Outloud Pro"/>
          <w:szCs w:val="24"/>
        </w:rPr>
      </w:pPr>
    </w:p>
    <w:p w14:paraId="47D8B28F" w14:textId="77777777" w:rsidR="006362C4" w:rsidRPr="00DF70F1" w:rsidRDefault="006362C4" w:rsidP="006362C4">
      <w:pPr>
        <w:rPr>
          <w:rFonts w:ascii="Century Gothic" w:hAnsi="Century Gothic" w:cs="Dreaming Outloud Pro"/>
          <w:szCs w:val="24"/>
        </w:rPr>
      </w:pPr>
      <w:r w:rsidRPr="00DF70F1">
        <w:rPr>
          <w:rFonts w:ascii="Century Gothic" w:hAnsi="Century Gothic" w:cs="Dreaming Outloud Pro"/>
          <w:szCs w:val="24"/>
        </w:rPr>
        <w:t>This policy is effective immediately.</w:t>
      </w:r>
    </w:p>
    <w:p w14:paraId="5F46F3CF" w14:textId="77777777" w:rsidR="006362C4" w:rsidRPr="00DF70F1" w:rsidRDefault="006362C4" w:rsidP="006362C4">
      <w:pPr>
        <w:rPr>
          <w:rFonts w:ascii="Century Gothic" w:hAnsi="Century Gothic" w:cs="Dreaming Outloud Pro"/>
          <w:szCs w:val="24"/>
        </w:rPr>
      </w:pPr>
    </w:p>
    <w:p w14:paraId="70BA71FA" w14:textId="77777777" w:rsidR="00F96D99" w:rsidRDefault="00F96D99" w:rsidP="006362C4">
      <w:pPr>
        <w:rPr>
          <w:rFonts w:ascii="Century Gothic" w:hAnsi="Century Gothic" w:cs="Dreaming Outloud Pro"/>
          <w:b/>
          <w:bCs/>
          <w:szCs w:val="24"/>
          <w:u w:val="single"/>
        </w:rPr>
      </w:pPr>
    </w:p>
    <w:p w14:paraId="40044090" w14:textId="2B3A256C" w:rsidR="006362C4" w:rsidRPr="00DF70F1" w:rsidRDefault="006362C4" w:rsidP="006362C4">
      <w:pPr>
        <w:rPr>
          <w:rFonts w:ascii="Century Gothic" w:hAnsi="Century Gothic" w:cs="Dreaming Outloud Pro"/>
          <w:b/>
          <w:bCs/>
          <w:szCs w:val="24"/>
          <w:u w:val="single"/>
        </w:rPr>
      </w:pPr>
      <w:r w:rsidRPr="00DF70F1">
        <w:rPr>
          <w:rFonts w:ascii="Century Gothic" w:hAnsi="Century Gothic" w:cs="Dreaming Outloud Pro"/>
          <w:b/>
          <w:bCs/>
          <w:szCs w:val="24"/>
          <w:u w:val="single"/>
        </w:rPr>
        <w:t xml:space="preserve">Ratification </w:t>
      </w:r>
    </w:p>
    <w:p w14:paraId="7E2DB185" w14:textId="77777777" w:rsidR="006362C4" w:rsidRDefault="006362C4" w:rsidP="006362C4">
      <w:pPr>
        <w:rPr>
          <w:rFonts w:ascii="Century Gothic" w:hAnsi="Century Gothic" w:cs="Dreaming Outloud Pro"/>
          <w:szCs w:val="24"/>
        </w:rPr>
      </w:pPr>
    </w:p>
    <w:p w14:paraId="3A003A05" w14:textId="18C0FD85" w:rsidR="006362C4" w:rsidRPr="00DF70F1" w:rsidRDefault="006362C4" w:rsidP="006362C4">
      <w:pPr>
        <w:rPr>
          <w:rFonts w:ascii="Century Gothic" w:hAnsi="Century Gothic" w:cs="Dreaming Outloud Pro"/>
          <w:szCs w:val="24"/>
        </w:rPr>
      </w:pPr>
      <w:r w:rsidRPr="00DF70F1">
        <w:rPr>
          <w:rFonts w:ascii="Century Gothic" w:hAnsi="Century Gothic" w:cs="Dreaming Outloud Pro"/>
          <w:szCs w:val="24"/>
        </w:rPr>
        <w:t xml:space="preserve">This policy was ratified by the Board of Management in </w:t>
      </w:r>
      <w:r w:rsidR="00F96D99">
        <w:rPr>
          <w:rFonts w:ascii="Century Gothic" w:hAnsi="Century Gothic" w:cs="Dreaming Outloud Pro"/>
          <w:szCs w:val="24"/>
        </w:rPr>
        <w:t>May</w:t>
      </w:r>
      <w:r w:rsidRPr="00DF70F1">
        <w:rPr>
          <w:rFonts w:ascii="Century Gothic" w:hAnsi="Century Gothic" w:cs="Dreaming Outloud Pro"/>
          <w:szCs w:val="24"/>
        </w:rPr>
        <w:t xml:space="preserve"> 202</w:t>
      </w:r>
      <w:r w:rsidR="00F96D99">
        <w:rPr>
          <w:rFonts w:ascii="Century Gothic" w:hAnsi="Century Gothic" w:cs="Dreaming Outloud Pro"/>
          <w:szCs w:val="24"/>
        </w:rPr>
        <w:t>5</w:t>
      </w:r>
      <w:r w:rsidRPr="00DF70F1">
        <w:rPr>
          <w:rFonts w:ascii="Century Gothic" w:hAnsi="Century Gothic" w:cs="Dreaming Outloud Pro"/>
          <w:szCs w:val="24"/>
        </w:rPr>
        <w:t>.</w:t>
      </w:r>
    </w:p>
    <w:p w14:paraId="07618E55" w14:textId="77777777" w:rsidR="00F96D99" w:rsidRDefault="00F96D99" w:rsidP="006362C4">
      <w:pPr>
        <w:jc w:val="both"/>
        <w:rPr>
          <w:rFonts w:ascii="Century Gothic" w:hAnsi="Century Gothic"/>
          <w:szCs w:val="24"/>
        </w:rPr>
      </w:pPr>
    </w:p>
    <w:p w14:paraId="35BEB1A7" w14:textId="75F725E5" w:rsidR="006362C4" w:rsidRPr="00DF70F1" w:rsidRDefault="006362C4" w:rsidP="006362C4">
      <w:pPr>
        <w:jc w:val="both"/>
        <w:rPr>
          <w:rFonts w:ascii="Century Gothic" w:hAnsi="Century Gothic"/>
          <w:szCs w:val="24"/>
        </w:rPr>
      </w:pPr>
      <w:r w:rsidRPr="00DF70F1">
        <w:rPr>
          <w:rFonts w:ascii="Century Gothic" w:hAnsi="Century Gothic"/>
          <w:szCs w:val="24"/>
        </w:rPr>
        <w:t>This policy will be reviewed by the full staff and Board of Management every three years.  Any staff member, board member, parent, guardian, or student who is unhappy with the content or the implementation of any school policy may request a review at any time and such a request will be dealt with as quickly as possible.  The next review of this policy will occur before or during the school year 202</w:t>
      </w:r>
      <w:r w:rsidR="00F96D99">
        <w:rPr>
          <w:rFonts w:ascii="Century Gothic" w:hAnsi="Century Gothic"/>
          <w:szCs w:val="24"/>
        </w:rPr>
        <w:t>7</w:t>
      </w:r>
      <w:r w:rsidRPr="00DF70F1">
        <w:rPr>
          <w:rFonts w:ascii="Century Gothic" w:hAnsi="Century Gothic"/>
          <w:szCs w:val="24"/>
        </w:rPr>
        <w:t>/202</w:t>
      </w:r>
      <w:r w:rsidR="00F96D99">
        <w:rPr>
          <w:rFonts w:ascii="Century Gothic" w:hAnsi="Century Gothic"/>
          <w:szCs w:val="24"/>
        </w:rPr>
        <w:t>8</w:t>
      </w:r>
      <w:r w:rsidRPr="00DF70F1">
        <w:rPr>
          <w:rFonts w:ascii="Century Gothic" w:hAnsi="Century Gothic"/>
          <w:szCs w:val="24"/>
        </w:rPr>
        <w:t>.</w:t>
      </w:r>
    </w:p>
    <w:p w14:paraId="6FB2135B" w14:textId="77777777" w:rsidR="006362C4" w:rsidRDefault="006362C4" w:rsidP="006362C4">
      <w:pPr>
        <w:rPr>
          <w:rFonts w:ascii="Century Gothic" w:hAnsi="Century Gothic"/>
          <w:szCs w:val="24"/>
        </w:rPr>
      </w:pPr>
    </w:p>
    <w:p w14:paraId="1D9D7309" w14:textId="77777777" w:rsidR="006362C4" w:rsidRPr="00DF70F1" w:rsidRDefault="006362C4" w:rsidP="006362C4">
      <w:pPr>
        <w:rPr>
          <w:rFonts w:ascii="Century Gothic" w:hAnsi="Century Gothic"/>
          <w:szCs w:val="24"/>
        </w:rPr>
      </w:pPr>
      <w:r w:rsidRPr="00DF70F1">
        <w:rPr>
          <w:rFonts w:ascii="Century Gothic" w:hAnsi="Century Gothic"/>
          <w:szCs w:val="24"/>
        </w:rPr>
        <w:t>_________________________</w:t>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t>________________________</w:t>
      </w:r>
      <w:r w:rsidRPr="00DF70F1">
        <w:rPr>
          <w:rFonts w:ascii="Century Gothic" w:hAnsi="Century Gothic"/>
          <w:szCs w:val="24"/>
        </w:rPr>
        <w:tab/>
      </w:r>
    </w:p>
    <w:p w14:paraId="3C52E62E" w14:textId="77777777" w:rsidR="006362C4" w:rsidRPr="00DF70F1" w:rsidRDefault="006362C4" w:rsidP="006362C4">
      <w:pPr>
        <w:rPr>
          <w:rFonts w:ascii="Century Gothic" w:hAnsi="Century Gothic"/>
          <w:szCs w:val="24"/>
        </w:rPr>
      </w:pPr>
      <w:r w:rsidRPr="00DF70F1">
        <w:rPr>
          <w:rFonts w:ascii="Century Gothic" w:hAnsi="Century Gothic"/>
          <w:szCs w:val="24"/>
        </w:rPr>
        <w:t xml:space="preserve">Matthew Swain </w:t>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t>Sophia Casey</w:t>
      </w:r>
    </w:p>
    <w:p w14:paraId="5355383E" w14:textId="77777777" w:rsidR="006362C4" w:rsidRPr="00DF70F1" w:rsidRDefault="006362C4" w:rsidP="006362C4">
      <w:pPr>
        <w:rPr>
          <w:rFonts w:ascii="Century Gothic" w:hAnsi="Century Gothic"/>
          <w:szCs w:val="24"/>
        </w:rPr>
      </w:pPr>
      <w:r w:rsidRPr="00DF70F1">
        <w:rPr>
          <w:rFonts w:ascii="Century Gothic" w:hAnsi="Century Gothic"/>
          <w:szCs w:val="24"/>
        </w:rPr>
        <w:t xml:space="preserve">Chairperson of BoM </w:t>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r>
      <w:r w:rsidRPr="00DF70F1">
        <w:rPr>
          <w:rFonts w:ascii="Century Gothic" w:hAnsi="Century Gothic"/>
          <w:szCs w:val="24"/>
        </w:rPr>
        <w:tab/>
        <w:t>Principal/Secretary to the BoM</w:t>
      </w:r>
    </w:p>
    <w:p w14:paraId="075B91F2" w14:textId="77777777" w:rsidR="006362C4" w:rsidRPr="009B6415" w:rsidRDefault="006362C4" w:rsidP="006362C4">
      <w:pPr>
        <w:rPr>
          <w:sz w:val="28"/>
          <w:szCs w:val="24"/>
          <w:lang w:val="en-IE"/>
        </w:rPr>
      </w:pPr>
    </w:p>
    <w:p w14:paraId="3327EAE7" w14:textId="37540B09" w:rsidR="00B46A67" w:rsidRPr="00C53742" w:rsidRDefault="00B46A67" w:rsidP="000E38CE">
      <w:pPr>
        <w:tabs>
          <w:tab w:val="left" w:pos="6570"/>
        </w:tabs>
        <w:ind w:left="360"/>
        <w:rPr>
          <w:rFonts w:ascii="Century Gothic" w:hAnsi="Century Gothic"/>
        </w:rPr>
      </w:pPr>
    </w:p>
    <w:sectPr w:rsidR="00B46A67" w:rsidRPr="00C53742">
      <w:footerReference w:type="default" r:id="rId9"/>
      <w:pgSz w:w="11880" w:h="16820"/>
      <w:pgMar w:top="1296" w:right="1584" w:bottom="1296" w:left="1440"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E17C3" w14:textId="77777777" w:rsidR="00D43F21" w:rsidRDefault="00D43F21">
      <w:r>
        <w:separator/>
      </w:r>
    </w:p>
  </w:endnote>
  <w:endnote w:type="continuationSeparator" w:id="0">
    <w:p w14:paraId="50C86965" w14:textId="77777777" w:rsidR="00D43F21" w:rsidRDefault="00D4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1A9F" w14:textId="7BA3FC4E" w:rsidR="001A2957" w:rsidRDefault="00D87D84" w:rsidP="001A2957">
    <w:pPr>
      <w:pStyle w:val="Footer"/>
      <w:jc w:val="center"/>
      <w:rPr>
        <w:b/>
      </w:rPr>
    </w:pPr>
    <w:r w:rsidRPr="00C34114">
      <w:rPr>
        <w:b/>
      </w:rPr>
      <w:t>O</w:t>
    </w:r>
    <w:r w:rsidR="00C34114">
      <w:rPr>
        <w:b/>
      </w:rPr>
      <w:t xml:space="preserve">ld </w:t>
    </w:r>
    <w:proofErr w:type="spellStart"/>
    <w:r w:rsidR="00C34114">
      <w:rPr>
        <w:b/>
      </w:rPr>
      <w:t>Nangor</w:t>
    </w:r>
    <w:proofErr w:type="spellEnd"/>
    <w:r w:rsidR="00C34114">
      <w:rPr>
        <w:b/>
      </w:rPr>
      <w:t xml:space="preserve"> Road, Clondalkin </w:t>
    </w:r>
    <w:r w:rsidRPr="00C34114">
      <w:rPr>
        <w:b/>
      </w:rPr>
      <w:t>D22KF</w:t>
    </w:r>
    <w:proofErr w:type="gramStart"/>
    <w:r w:rsidRPr="00C34114">
      <w:rPr>
        <w:b/>
      </w:rPr>
      <w:t>84  Telephone</w:t>
    </w:r>
    <w:proofErr w:type="gramEnd"/>
    <w:r w:rsidRPr="00C34114">
      <w:rPr>
        <w:b/>
      </w:rPr>
      <w:t xml:space="preserve">:  +353 1 </w:t>
    </w:r>
    <w:proofErr w:type="gramStart"/>
    <w:r w:rsidRPr="00C34114">
      <w:rPr>
        <w:b/>
      </w:rPr>
      <w:t>8542599  email</w:t>
    </w:r>
    <w:proofErr w:type="gramEnd"/>
    <w:r w:rsidRPr="00C34114">
      <w:rPr>
        <w:b/>
      </w:rPr>
      <w:t xml:space="preserve">:  </w:t>
    </w:r>
    <w:hyperlink r:id="rId1" w:history="1">
      <w:r w:rsidR="00595F1F" w:rsidRPr="001605A8">
        <w:rPr>
          <w:rStyle w:val="Hyperlink"/>
          <w:b/>
        </w:rPr>
        <w:t>scoilmochua@crc.ie</w:t>
      </w:r>
    </w:hyperlink>
    <w:r w:rsidR="00C34114">
      <w:rPr>
        <w:b/>
      </w:rPr>
      <w:t xml:space="preserve">   </w:t>
    </w:r>
    <w:r w:rsidR="00265A54">
      <w:rPr>
        <w:b/>
      </w:rPr>
      <w:t xml:space="preserve">Roll No:  19590F    </w:t>
    </w:r>
    <w:r w:rsidR="00C34114">
      <w:rPr>
        <w:b/>
      </w:rPr>
      <w:t xml:space="preserve">Principal </w:t>
    </w:r>
    <w:r w:rsidR="008470CD">
      <w:rPr>
        <w:b/>
      </w:rPr>
      <w:t xml:space="preserve">Sophia Casey </w:t>
    </w:r>
    <w:r w:rsidR="00C34114">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61F1" w14:textId="77777777" w:rsidR="00D43F21" w:rsidRDefault="00D43F21">
      <w:r>
        <w:separator/>
      </w:r>
    </w:p>
  </w:footnote>
  <w:footnote w:type="continuationSeparator" w:id="0">
    <w:p w14:paraId="57E676DB" w14:textId="77777777" w:rsidR="00D43F21" w:rsidRDefault="00D43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5258"/>
    <w:multiLevelType w:val="hybridMultilevel"/>
    <w:tmpl w:val="6E504BEA"/>
    <w:lvl w:ilvl="0" w:tplc="920A0F76">
      <w:start w:val="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F23469"/>
    <w:multiLevelType w:val="hybridMultilevel"/>
    <w:tmpl w:val="D014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F77AA"/>
    <w:multiLevelType w:val="hybridMultilevel"/>
    <w:tmpl w:val="52D8BD32"/>
    <w:lvl w:ilvl="0" w:tplc="04090007">
      <w:start w:val="1"/>
      <w:numFmt w:val="bullet"/>
      <w:lvlText w:val=""/>
      <w:lvlJc w:val="left"/>
      <w:pPr>
        <w:tabs>
          <w:tab w:val="num" w:pos="900"/>
        </w:tabs>
        <w:ind w:left="90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5C46AD"/>
    <w:multiLevelType w:val="hybridMultilevel"/>
    <w:tmpl w:val="313661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ED50F9"/>
    <w:multiLevelType w:val="hybridMultilevel"/>
    <w:tmpl w:val="4ECA33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53B08"/>
    <w:multiLevelType w:val="hybridMultilevel"/>
    <w:tmpl w:val="D0FE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728F4"/>
    <w:multiLevelType w:val="hybridMultilevel"/>
    <w:tmpl w:val="B18CBE4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C979D6"/>
    <w:multiLevelType w:val="hybridMultilevel"/>
    <w:tmpl w:val="D2605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827D4F"/>
    <w:multiLevelType w:val="hybridMultilevel"/>
    <w:tmpl w:val="0FAA67BE"/>
    <w:lvl w:ilvl="0" w:tplc="04090007">
      <w:start w:val="1"/>
      <w:numFmt w:val="bullet"/>
      <w:lvlText w:val=""/>
      <w:lvlJc w:val="left"/>
      <w:pPr>
        <w:tabs>
          <w:tab w:val="num" w:pos="900"/>
        </w:tabs>
        <w:ind w:left="90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9AF513E"/>
    <w:multiLevelType w:val="hybridMultilevel"/>
    <w:tmpl w:val="5896FA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094C9B"/>
    <w:multiLevelType w:val="singleLevel"/>
    <w:tmpl w:val="5C5A8484"/>
    <w:lvl w:ilvl="0">
      <w:start w:val="1"/>
      <w:numFmt w:val="decimal"/>
      <w:lvlText w:val="%1)"/>
      <w:lvlJc w:val="left"/>
      <w:pPr>
        <w:tabs>
          <w:tab w:val="num" w:pos="360"/>
        </w:tabs>
        <w:ind w:left="360" w:hanging="360"/>
      </w:pPr>
    </w:lvl>
  </w:abstractNum>
  <w:abstractNum w:abstractNumId="11" w15:restartNumberingAfterBreak="0">
    <w:nsid w:val="2EDF6728"/>
    <w:multiLevelType w:val="hybridMultilevel"/>
    <w:tmpl w:val="92F2C3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381152"/>
    <w:multiLevelType w:val="hybridMultilevel"/>
    <w:tmpl w:val="712871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0216EB"/>
    <w:multiLevelType w:val="hybridMultilevel"/>
    <w:tmpl w:val="F6803F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1DD764C"/>
    <w:multiLevelType w:val="hybridMultilevel"/>
    <w:tmpl w:val="D422BCA4"/>
    <w:lvl w:ilvl="0" w:tplc="1809000F">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5" w15:restartNumberingAfterBreak="0">
    <w:nsid w:val="422848A9"/>
    <w:multiLevelType w:val="hybridMultilevel"/>
    <w:tmpl w:val="6D4C5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5FB7861"/>
    <w:multiLevelType w:val="hybridMultilevel"/>
    <w:tmpl w:val="D4A6949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E842C2D"/>
    <w:multiLevelType w:val="hybridMultilevel"/>
    <w:tmpl w:val="E8F459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9C17E7"/>
    <w:multiLevelType w:val="hybridMultilevel"/>
    <w:tmpl w:val="5CF228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932414"/>
    <w:multiLevelType w:val="hybridMultilevel"/>
    <w:tmpl w:val="B70E0842"/>
    <w:lvl w:ilvl="0" w:tplc="2FC4C890">
      <w:start w:val="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89158DB"/>
    <w:multiLevelType w:val="hybridMultilevel"/>
    <w:tmpl w:val="2EEEA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AB4C31"/>
    <w:multiLevelType w:val="hybridMultilevel"/>
    <w:tmpl w:val="744CF1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A36B9A"/>
    <w:multiLevelType w:val="hybridMultilevel"/>
    <w:tmpl w:val="6ED2EE2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F44329"/>
    <w:multiLevelType w:val="hybridMultilevel"/>
    <w:tmpl w:val="5694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00B23"/>
    <w:multiLevelType w:val="hybridMultilevel"/>
    <w:tmpl w:val="BA66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369028">
    <w:abstractNumId w:val="10"/>
  </w:num>
  <w:num w:numId="2" w16cid:durableId="1378358463">
    <w:abstractNumId w:val="8"/>
  </w:num>
  <w:num w:numId="3" w16cid:durableId="315568907">
    <w:abstractNumId w:val="2"/>
  </w:num>
  <w:num w:numId="4" w16cid:durableId="1720662534">
    <w:abstractNumId w:val="17"/>
  </w:num>
  <w:num w:numId="5" w16cid:durableId="105082578">
    <w:abstractNumId w:val="21"/>
  </w:num>
  <w:num w:numId="6" w16cid:durableId="1841777122">
    <w:abstractNumId w:val="20"/>
  </w:num>
  <w:num w:numId="7" w16cid:durableId="2126535471">
    <w:abstractNumId w:val="3"/>
  </w:num>
  <w:num w:numId="8" w16cid:durableId="2127239420">
    <w:abstractNumId w:val="6"/>
  </w:num>
  <w:num w:numId="9" w16cid:durableId="1587373581">
    <w:abstractNumId w:val="4"/>
  </w:num>
  <w:num w:numId="10" w16cid:durableId="1965650800">
    <w:abstractNumId w:val="9"/>
  </w:num>
  <w:num w:numId="11" w16cid:durableId="245654191">
    <w:abstractNumId w:val="22"/>
  </w:num>
  <w:num w:numId="12" w16cid:durableId="564802811">
    <w:abstractNumId w:val="11"/>
  </w:num>
  <w:num w:numId="13" w16cid:durableId="1432822064">
    <w:abstractNumId w:val="7"/>
  </w:num>
  <w:num w:numId="14" w16cid:durableId="2090883752">
    <w:abstractNumId w:val="18"/>
  </w:num>
  <w:num w:numId="15" w16cid:durableId="400325597">
    <w:abstractNumId w:val="14"/>
  </w:num>
  <w:num w:numId="16" w16cid:durableId="803230995">
    <w:abstractNumId w:val="0"/>
  </w:num>
  <w:num w:numId="17" w16cid:durableId="1505704889">
    <w:abstractNumId w:val="19"/>
  </w:num>
  <w:num w:numId="18" w16cid:durableId="1498225868">
    <w:abstractNumId w:val="16"/>
  </w:num>
  <w:num w:numId="19" w16cid:durableId="1631782391">
    <w:abstractNumId w:val="24"/>
  </w:num>
  <w:num w:numId="20" w16cid:durableId="888957560">
    <w:abstractNumId w:val="13"/>
  </w:num>
  <w:num w:numId="21" w16cid:durableId="2080783794">
    <w:abstractNumId w:val="1"/>
  </w:num>
  <w:num w:numId="22" w16cid:durableId="1769422002">
    <w:abstractNumId w:val="12"/>
  </w:num>
  <w:num w:numId="23" w16cid:durableId="550456015">
    <w:abstractNumId w:val="5"/>
  </w:num>
  <w:num w:numId="24" w16cid:durableId="2117403485">
    <w:abstractNumId w:val="15"/>
  </w:num>
  <w:num w:numId="25" w16cid:durableId="12970300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A26"/>
    <w:rsid w:val="00010C60"/>
    <w:rsid w:val="000202ED"/>
    <w:rsid w:val="00033C84"/>
    <w:rsid w:val="00037B6E"/>
    <w:rsid w:val="00063193"/>
    <w:rsid w:val="00064F20"/>
    <w:rsid w:val="00067F04"/>
    <w:rsid w:val="00084DA7"/>
    <w:rsid w:val="000915E6"/>
    <w:rsid w:val="000A152A"/>
    <w:rsid w:val="000B28CD"/>
    <w:rsid w:val="000C5A4A"/>
    <w:rsid w:val="000C5D67"/>
    <w:rsid w:val="000E38CE"/>
    <w:rsid w:val="000F2A39"/>
    <w:rsid w:val="000F48B9"/>
    <w:rsid w:val="00127454"/>
    <w:rsid w:val="00177E33"/>
    <w:rsid w:val="00197440"/>
    <w:rsid w:val="001A090C"/>
    <w:rsid w:val="001A2957"/>
    <w:rsid w:val="001F7F6A"/>
    <w:rsid w:val="002034C5"/>
    <w:rsid w:val="002146AF"/>
    <w:rsid w:val="0022090D"/>
    <w:rsid w:val="00265A54"/>
    <w:rsid w:val="002860B5"/>
    <w:rsid w:val="00293D70"/>
    <w:rsid w:val="002D7136"/>
    <w:rsid w:val="002F2882"/>
    <w:rsid w:val="00316ED1"/>
    <w:rsid w:val="00351DF1"/>
    <w:rsid w:val="00354CEC"/>
    <w:rsid w:val="00372B31"/>
    <w:rsid w:val="00390F4B"/>
    <w:rsid w:val="0039139E"/>
    <w:rsid w:val="00466211"/>
    <w:rsid w:val="004732D4"/>
    <w:rsid w:val="00494A43"/>
    <w:rsid w:val="004C3DB2"/>
    <w:rsid w:val="004C43CA"/>
    <w:rsid w:val="004C5160"/>
    <w:rsid w:val="004E6646"/>
    <w:rsid w:val="004F128B"/>
    <w:rsid w:val="004F58CB"/>
    <w:rsid w:val="004F6490"/>
    <w:rsid w:val="00510BCF"/>
    <w:rsid w:val="00525DC8"/>
    <w:rsid w:val="00537A9B"/>
    <w:rsid w:val="00540A26"/>
    <w:rsid w:val="00572F5E"/>
    <w:rsid w:val="00595F1F"/>
    <w:rsid w:val="005C447E"/>
    <w:rsid w:val="005D0136"/>
    <w:rsid w:val="005D3EF2"/>
    <w:rsid w:val="005E335E"/>
    <w:rsid w:val="005F10F5"/>
    <w:rsid w:val="00630E00"/>
    <w:rsid w:val="006362C4"/>
    <w:rsid w:val="00647341"/>
    <w:rsid w:val="00675CF1"/>
    <w:rsid w:val="006D0182"/>
    <w:rsid w:val="00720E39"/>
    <w:rsid w:val="00722693"/>
    <w:rsid w:val="00733087"/>
    <w:rsid w:val="007407FA"/>
    <w:rsid w:val="007410FE"/>
    <w:rsid w:val="007501DC"/>
    <w:rsid w:val="00792212"/>
    <w:rsid w:val="007A7DB3"/>
    <w:rsid w:val="007D3AA8"/>
    <w:rsid w:val="007F52A2"/>
    <w:rsid w:val="00820931"/>
    <w:rsid w:val="008308B4"/>
    <w:rsid w:val="008470CD"/>
    <w:rsid w:val="00857228"/>
    <w:rsid w:val="00885792"/>
    <w:rsid w:val="008B78FA"/>
    <w:rsid w:val="008C6750"/>
    <w:rsid w:val="008F60B3"/>
    <w:rsid w:val="0090220B"/>
    <w:rsid w:val="00910F99"/>
    <w:rsid w:val="0094523F"/>
    <w:rsid w:val="00950F1C"/>
    <w:rsid w:val="00983AA4"/>
    <w:rsid w:val="009A3593"/>
    <w:rsid w:val="009B594C"/>
    <w:rsid w:val="009D69CD"/>
    <w:rsid w:val="009D6AC7"/>
    <w:rsid w:val="009E7DB6"/>
    <w:rsid w:val="009F2BBF"/>
    <w:rsid w:val="009F56D2"/>
    <w:rsid w:val="00A009AD"/>
    <w:rsid w:val="00A21E5D"/>
    <w:rsid w:val="00A23C76"/>
    <w:rsid w:val="00A62188"/>
    <w:rsid w:val="00AC5788"/>
    <w:rsid w:val="00AC585B"/>
    <w:rsid w:val="00AF4E0C"/>
    <w:rsid w:val="00B14590"/>
    <w:rsid w:val="00B46A67"/>
    <w:rsid w:val="00B527FC"/>
    <w:rsid w:val="00B739F0"/>
    <w:rsid w:val="00B9377E"/>
    <w:rsid w:val="00B95011"/>
    <w:rsid w:val="00B95B67"/>
    <w:rsid w:val="00BC0D58"/>
    <w:rsid w:val="00BE611E"/>
    <w:rsid w:val="00C037A3"/>
    <w:rsid w:val="00C3283C"/>
    <w:rsid w:val="00C34114"/>
    <w:rsid w:val="00C53742"/>
    <w:rsid w:val="00C74194"/>
    <w:rsid w:val="00C802D8"/>
    <w:rsid w:val="00CC1233"/>
    <w:rsid w:val="00CF5FCE"/>
    <w:rsid w:val="00D016D9"/>
    <w:rsid w:val="00D072A4"/>
    <w:rsid w:val="00D43F21"/>
    <w:rsid w:val="00D76EDC"/>
    <w:rsid w:val="00D87D84"/>
    <w:rsid w:val="00D97CE8"/>
    <w:rsid w:val="00DB71E3"/>
    <w:rsid w:val="00DC26CF"/>
    <w:rsid w:val="00DD5652"/>
    <w:rsid w:val="00DE705D"/>
    <w:rsid w:val="00E13532"/>
    <w:rsid w:val="00E153AB"/>
    <w:rsid w:val="00E337B3"/>
    <w:rsid w:val="00E402B4"/>
    <w:rsid w:val="00E503AB"/>
    <w:rsid w:val="00E6065F"/>
    <w:rsid w:val="00E66E5F"/>
    <w:rsid w:val="00E714E8"/>
    <w:rsid w:val="00E86429"/>
    <w:rsid w:val="00E949FE"/>
    <w:rsid w:val="00E963B9"/>
    <w:rsid w:val="00EB50BD"/>
    <w:rsid w:val="00ED16E6"/>
    <w:rsid w:val="00ED58D2"/>
    <w:rsid w:val="00F127F2"/>
    <w:rsid w:val="00F33FFE"/>
    <w:rsid w:val="00F34F30"/>
    <w:rsid w:val="00F562D6"/>
    <w:rsid w:val="00F71261"/>
    <w:rsid w:val="00F73B55"/>
    <w:rsid w:val="00F74721"/>
    <w:rsid w:val="00F87F9A"/>
    <w:rsid w:val="00F96D99"/>
    <w:rsid w:val="00F97681"/>
    <w:rsid w:val="00FA51E3"/>
    <w:rsid w:val="00FA62F9"/>
    <w:rsid w:val="00FF7E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E9313B9"/>
  <w15:chartTrackingRefBased/>
  <w15:docId w15:val="{1481D609-C189-4882-AA89-B3E7F9E0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0BD"/>
    <w:rPr>
      <w:spacing w:val="-5"/>
      <w:sz w:val="24"/>
      <w:lang w:val="en-GB" w:eastAsia="en-US"/>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qFormat/>
    <w:pPr>
      <w:keepNext/>
      <w:outlineLvl w:val="5"/>
    </w:pPr>
    <w:rPr>
      <w:b/>
      <w:sz w:val="52"/>
    </w:rPr>
  </w:style>
  <w:style w:type="paragraph" w:styleId="Heading7">
    <w:name w:val="heading 7"/>
    <w:basedOn w:val="Normal"/>
    <w:next w:val="Normal"/>
    <w:qFormat/>
    <w:pPr>
      <w:keepNext/>
      <w:jc w:val="center"/>
      <w:outlineLvl w:val="6"/>
    </w:pPr>
    <w:rPr>
      <w:rFonts w:ascii="Comic Sans MS" w:hAnsi="Comic Sans MS"/>
      <w:b/>
      <w:sz w:val="40"/>
    </w:rPr>
  </w:style>
  <w:style w:type="paragraph" w:styleId="Heading8">
    <w:name w:val="heading 8"/>
    <w:basedOn w:val="Normal"/>
    <w:next w:val="Normal"/>
    <w:qFormat/>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0" w:wrap="notBeside" w:vAnchor="page" w:h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character" w:styleId="Hyperlink">
    <w:name w:val="Hyperlink"/>
    <w:rsid w:val="008C6750"/>
    <w:rPr>
      <w:color w:val="0000FF"/>
      <w:u w:val="single"/>
    </w:rPr>
  </w:style>
  <w:style w:type="paragraph" w:styleId="BalloonText">
    <w:name w:val="Balloon Text"/>
    <w:basedOn w:val="Normal"/>
    <w:semiHidden/>
    <w:rsid w:val="00983AA4"/>
    <w:rPr>
      <w:rFonts w:ascii="Tahoma" w:hAnsi="Tahoma" w:cs="Tahoma"/>
      <w:sz w:val="16"/>
      <w:szCs w:val="16"/>
    </w:rPr>
  </w:style>
  <w:style w:type="character" w:customStyle="1" w:styleId="FooterChar">
    <w:name w:val="Footer Char"/>
    <w:link w:val="Footer"/>
    <w:uiPriority w:val="99"/>
    <w:rsid w:val="00064F20"/>
    <w:rPr>
      <w:spacing w:val="-5"/>
      <w:sz w:val="18"/>
      <w:lang w:val="en-GB" w:eastAsia="en-US"/>
    </w:rPr>
  </w:style>
  <w:style w:type="table" w:styleId="TableGrid">
    <w:name w:val="Table Grid"/>
    <w:basedOn w:val="TableNormal"/>
    <w:uiPriority w:val="39"/>
    <w:rsid w:val="00E714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86429"/>
    <w:rPr>
      <w:b/>
      <w:bCs/>
    </w:rPr>
  </w:style>
  <w:style w:type="character" w:styleId="UnresolvedMention">
    <w:name w:val="Unresolved Mention"/>
    <w:uiPriority w:val="99"/>
    <w:semiHidden/>
    <w:unhideWhenUsed/>
    <w:rsid w:val="00FA62F9"/>
    <w:rPr>
      <w:color w:val="808080"/>
      <w:shd w:val="clear" w:color="auto" w:fill="E6E6E6"/>
    </w:rPr>
  </w:style>
  <w:style w:type="table" w:customStyle="1" w:styleId="TableGrid0">
    <w:name w:val="TableGrid"/>
    <w:rsid w:val="00D76EDC"/>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ListParagraph">
    <w:name w:val="List Paragraph"/>
    <w:basedOn w:val="Normal"/>
    <w:uiPriority w:val="34"/>
    <w:qFormat/>
    <w:rsid w:val="00C53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97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coilmochua@cr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8F17-46F4-4D55-8456-DB41EFA82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899</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PHYSIOTHERAPY DEPARTMENT</vt:lpstr>
    </vt:vector>
  </TitlesOfParts>
  <Company>CENTRAL REMEDIAL CLINIC</Company>
  <LinksUpToDate>false</LinksUpToDate>
  <CharactersWithSpaces>5977</CharactersWithSpaces>
  <SharedDoc>false</SharedDoc>
  <HLinks>
    <vt:vector size="6" baseType="variant">
      <vt:variant>
        <vt:i4>1835040</vt:i4>
      </vt:variant>
      <vt:variant>
        <vt:i4>0</vt:i4>
      </vt:variant>
      <vt:variant>
        <vt:i4>0</vt:i4>
      </vt:variant>
      <vt:variant>
        <vt:i4>5</vt:i4>
      </vt:variant>
      <vt:variant>
        <vt:lpwstr>mailto:clahart@crc.ie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DEPARTMENT</dc:title>
  <dc:subject/>
  <dc:creator>Administrator</dc:creator>
  <cp:keywords/>
  <cp:lastModifiedBy>Sophia Casey</cp:lastModifiedBy>
  <cp:revision>3</cp:revision>
  <cp:lastPrinted>2025-04-29T10:12:00Z</cp:lastPrinted>
  <dcterms:created xsi:type="dcterms:W3CDTF">2025-05-07T12:50:00Z</dcterms:created>
  <dcterms:modified xsi:type="dcterms:W3CDTF">2025-05-07T12:51:00Z</dcterms:modified>
</cp:coreProperties>
</file>